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037E0" w14:textId="77777777" w:rsidR="0007212C" w:rsidRPr="00572938" w:rsidRDefault="00545B85">
      <w:pPr>
        <w:rPr>
          <w:rFonts w:cstheme="minorHAnsi"/>
          <w:b/>
        </w:rPr>
      </w:pPr>
      <w:r w:rsidRPr="00DF7322">
        <w:rPr>
          <w:rFonts w:cstheme="minorHAnsi"/>
          <w:b/>
          <w:sz w:val="24"/>
          <w:szCs w:val="24"/>
        </w:rPr>
        <w:t xml:space="preserve"> </w:t>
      </w:r>
      <w:r w:rsidRPr="00572938">
        <w:rPr>
          <w:rFonts w:cstheme="minorHAnsi"/>
          <w:b/>
        </w:rPr>
        <w:t xml:space="preserve">                                                  </w:t>
      </w:r>
      <w:r w:rsidR="0007212C" w:rsidRPr="00572938">
        <w:rPr>
          <w:rFonts w:cstheme="minorHAnsi"/>
          <w:noProof/>
          <w:lang w:eastAsia="fi-FI"/>
        </w:rPr>
        <w:drawing>
          <wp:inline distT="0" distB="0" distL="0" distR="0" wp14:anchorId="3423E273" wp14:editId="5FB324D3">
            <wp:extent cx="2505075" cy="514350"/>
            <wp:effectExtent l="0" t="0" r="9525" b="0"/>
            <wp:docPr id="5" name="Kuva 5" descr="H:\Yhtyma\VIESTINTA\Logot\Hyvinvointiyhtymä\Päijät-Hämeen hvky vaaka.jpg"/>
            <wp:cNvGraphicFramePr/>
            <a:graphic xmlns:a="http://schemas.openxmlformats.org/drawingml/2006/main">
              <a:graphicData uri="http://schemas.openxmlformats.org/drawingml/2006/picture">
                <pic:pic xmlns:pic="http://schemas.openxmlformats.org/drawingml/2006/picture">
                  <pic:nvPicPr>
                    <pic:cNvPr id="5" name="Kuva 5" descr="H:\Yhtyma\VIESTINTA\Logot\Hyvinvointiyhtymä\Päijät-Hämeen hvky vaa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rsidRPr="00572938">
        <w:rPr>
          <w:rFonts w:cstheme="minorHAnsi"/>
          <w:b/>
        </w:rPr>
        <w:t xml:space="preserve">  </w:t>
      </w:r>
    </w:p>
    <w:p w14:paraId="039C877C" w14:textId="77777777" w:rsidR="0007212C" w:rsidRPr="00572938" w:rsidRDefault="0007212C">
      <w:pPr>
        <w:rPr>
          <w:rFonts w:cstheme="minorHAnsi"/>
          <w:b/>
        </w:rPr>
      </w:pPr>
    </w:p>
    <w:p w14:paraId="2706644F" w14:textId="411831AD" w:rsidR="0007212C" w:rsidRPr="00572938" w:rsidRDefault="0007212C">
      <w:pPr>
        <w:rPr>
          <w:rFonts w:cstheme="minorHAnsi"/>
        </w:rPr>
      </w:pPr>
      <w:r w:rsidRPr="00572938">
        <w:rPr>
          <w:rFonts w:cstheme="minorHAnsi"/>
          <w:b/>
        </w:rPr>
        <w:t>Hyvinvointikuntayhtymä</w:t>
      </w:r>
      <w:r w:rsidRPr="00572938">
        <w:rPr>
          <w:rFonts w:cstheme="minorHAnsi"/>
          <w:b/>
        </w:rPr>
        <w:tab/>
      </w:r>
      <w:r w:rsidRPr="00572938">
        <w:rPr>
          <w:rFonts w:cstheme="minorHAnsi"/>
          <w:b/>
        </w:rPr>
        <w:tab/>
      </w:r>
      <w:r w:rsidRPr="00572938">
        <w:rPr>
          <w:rFonts w:cstheme="minorHAnsi"/>
          <w:b/>
        </w:rPr>
        <w:tab/>
      </w:r>
      <w:r w:rsidRPr="00534FDF">
        <w:rPr>
          <w:rFonts w:cstheme="minorHAnsi"/>
        </w:rPr>
        <w:t>KOKOUSKUTSU</w:t>
      </w:r>
    </w:p>
    <w:p w14:paraId="3B42F062" w14:textId="03B3A5AB" w:rsidR="00545B85" w:rsidRPr="00572938" w:rsidRDefault="006D32EB">
      <w:pPr>
        <w:rPr>
          <w:rFonts w:cstheme="minorHAnsi"/>
        </w:rPr>
      </w:pPr>
      <w:r w:rsidRPr="00572938">
        <w:rPr>
          <w:rFonts w:cstheme="minorHAnsi"/>
        </w:rPr>
        <w:t>Työvaliokunta 20</w:t>
      </w:r>
      <w:r w:rsidR="00C61E75" w:rsidRPr="00572938">
        <w:rPr>
          <w:rFonts w:cstheme="minorHAnsi"/>
        </w:rPr>
        <w:t>2</w:t>
      </w:r>
      <w:r w:rsidR="002F2CE6">
        <w:rPr>
          <w:rFonts w:cstheme="minorHAnsi"/>
        </w:rPr>
        <w:t>1</w:t>
      </w:r>
      <w:r w:rsidRPr="00572938">
        <w:rPr>
          <w:rFonts w:cstheme="minorHAnsi"/>
        </w:rPr>
        <w:t>/</w:t>
      </w:r>
      <w:r w:rsidR="002F2CE6">
        <w:rPr>
          <w:rFonts w:cstheme="minorHAnsi"/>
        </w:rPr>
        <w:t>1</w:t>
      </w:r>
      <w:r w:rsidR="00545B85" w:rsidRPr="00572938">
        <w:rPr>
          <w:rFonts w:cstheme="minorHAnsi"/>
          <w:b/>
        </w:rPr>
        <w:t xml:space="preserve">                       </w:t>
      </w:r>
      <w:r w:rsidR="0007212C" w:rsidRPr="00572938">
        <w:rPr>
          <w:rFonts w:cstheme="minorHAnsi"/>
          <w:b/>
        </w:rPr>
        <w:tab/>
      </w:r>
      <w:r w:rsidR="0007212C" w:rsidRPr="00572938">
        <w:rPr>
          <w:rFonts w:cstheme="minorHAnsi"/>
          <w:b/>
        </w:rPr>
        <w:tab/>
      </w:r>
      <w:r w:rsidR="00534FDF">
        <w:rPr>
          <w:rFonts w:cstheme="minorHAnsi"/>
        </w:rPr>
        <w:t>1</w:t>
      </w:r>
      <w:r w:rsidRPr="00572938">
        <w:rPr>
          <w:rFonts w:cstheme="minorHAnsi"/>
        </w:rPr>
        <w:t>.</w:t>
      </w:r>
      <w:r w:rsidR="00534FDF">
        <w:rPr>
          <w:rFonts w:cstheme="minorHAnsi"/>
        </w:rPr>
        <w:t>2</w:t>
      </w:r>
      <w:r w:rsidR="0007212C" w:rsidRPr="00572938">
        <w:rPr>
          <w:rFonts w:cstheme="minorHAnsi"/>
        </w:rPr>
        <w:t>.20</w:t>
      </w:r>
      <w:r w:rsidR="00C61E75" w:rsidRPr="00572938">
        <w:rPr>
          <w:rFonts w:cstheme="minorHAnsi"/>
        </w:rPr>
        <w:t>2</w:t>
      </w:r>
      <w:r w:rsidR="002F2CE6">
        <w:rPr>
          <w:rFonts w:cstheme="minorHAnsi"/>
        </w:rPr>
        <w:t>1</w:t>
      </w:r>
    </w:p>
    <w:p w14:paraId="120CB699" w14:textId="77777777" w:rsidR="00545B85" w:rsidRPr="00572938" w:rsidRDefault="00545B85">
      <w:pPr>
        <w:rPr>
          <w:rFonts w:cstheme="minorHAnsi"/>
          <w:b/>
          <w:color w:val="FF0000"/>
        </w:rPr>
      </w:pPr>
      <w:r w:rsidRPr="00572938">
        <w:rPr>
          <w:rFonts w:cstheme="minorHAnsi"/>
          <w:b/>
        </w:rPr>
        <w:t xml:space="preserve">                                                                                           </w:t>
      </w:r>
    </w:p>
    <w:p w14:paraId="0CC5BAA4" w14:textId="77777777" w:rsidR="00C73934" w:rsidRPr="00572938" w:rsidRDefault="00C73934">
      <w:pPr>
        <w:rPr>
          <w:rFonts w:cstheme="minorHAnsi"/>
        </w:rPr>
      </w:pPr>
      <w:r w:rsidRPr="00572938">
        <w:rPr>
          <w:rFonts w:cstheme="minorHAnsi"/>
          <w:b/>
        </w:rPr>
        <w:t xml:space="preserve">Aika: </w:t>
      </w:r>
      <w:r w:rsidR="002F2CE6">
        <w:rPr>
          <w:rFonts w:cstheme="minorHAnsi"/>
        </w:rPr>
        <w:t>Torstai 4</w:t>
      </w:r>
      <w:r w:rsidR="006D32EB" w:rsidRPr="00572938">
        <w:rPr>
          <w:rFonts w:cstheme="minorHAnsi"/>
        </w:rPr>
        <w:t>.</w:t>
      </w:r>
      <w:r w:rsidR="001224BE">
        <w:rPr>
          <w:rFonts w:cstheme="minorHAnsi"/>
        </w:rPr>
        <w:t>2</w:t>
      </w:r>
      <w:r w:rsidR="00602CA8" w:rsidRPr="00572938">
        <w:rPr>
          <w:rFonts w:cstheme="minorHAnsi"/>
        </w:rPr>
        <w:t>.20</w:t>
      </w:r>
      <w:r w:rsidR="00C61E75" w:rsidRPr="00572938">
        <w:rPr>
          <w:rFonts w:cstheme="minorHAnsi"/>
        </w:rPr>
        <w:t>2</w:t>
      </w:r>
      <w:r w:rsidR="00431739">
        <w:rPr>
          <w:rFonts w:cstheme="minorHAnsi"/>
        </w:rPr>
        <w:t>1</w:t>
      </w:r>
      <w:r w:rsidR="00602CA8" w:rsidRPr="00572938">
        <w:rPr>
          <w:rFonts w:cstheme="minorHAnsi"/>
        </w:rPr>
        <w:t xml:space="preserve"> kello </w:t>
      </w:r>
      <w:r w:rsidR="002F2CE6">
        <w:rPr>
          <w:rFonts w:cstheme="minorHAnsi"/>
        </w:rPr>
        <w:t>10</w:t>
      </w:r>
      <w:r w:rsidR="005A6E1C">
        <w:rPr>
          <w:rFonts w:cstheme="minorHAnsi"/>
        </w:rPr>
        <w:t xml:space="preserve"> - </w:t>
      </w:r>
      <w:r w:rsidR="00300AD0">
        <w:rPr>
          <w:rFonts w:cstheme="minorHAnsi"/>
        </w:rPr>
        <w:t>1</w:t>
      </w:r>
      <w:r w:rsidR="002F2CE6">
        <w:rPr>
          <w:rFonts w:cstheme="minorHAnsi"/>
        </w:rPr>
        <w:t>2</w:t>
      </w:r>
    </w:p>
    <w:p w14:paraId="1895DBC1" w14:textId="77777777" w:rsidR="00C73934" w:rsidRPr="00572938" w:rsidRDefault="00C73934">
      <w:pPr>
        <w:rPr>
          <w:rFonts w:cstheme="minorHAnsi"/>
        </w:rPr>
      </w:pPr>
      <w:r w:rsidRPr="00572938">
        <w:rPr>
          <w:rFonts w:cstheme="minorHAnsi"/>
          <w:b/>
        </w:rPr>
        <w:t xml:space="preserve">Paikka: </w:t>
      </w:r>
      <w:r w:rsidR="00FF2B0D" w:rsidRPr="00572938">
        <w:rPr>
          <w:rFonts w:cstheme="minorHAnsi"/>
        </w:rPr>
        <w:t>Teams</w:t>
      </w:r>
      <w:r w:rsidR="00EA43C5">
        <w:rPr>
          <w:rFonts w:cstheme="minorHAnsi"/>
        </w:rPr>
        <w:t>-</w:t>
      </w:r>
      <w:r w:rsidR="002C441D">
        <w:rPr>
          <w:rFonts w:cstheme="minorHAnsi"/>
        </w:rPr>
        <w:t>kokous</w:t>
      </w:r>
    </w:p>
    <w:p w14:paraId="481C3B1A" w14:textId="77777777" w:rsidR="002A07FF" w:rsidRPr="00572938" w:rsidRDefault="002A07FF">
      <w:pPr>
        <w:rPr>
          <w:rFonts w:cstheme="minorHAnsi"/>
        </w:rPr>
      </w:pPr>
    </w:p>
    <w:p w14:paraId="7E1432ED" w14:textId="77777777" w:rsidR="00C73934" w:rsidRPr="00572938" w:rsidRDefault="00C73934">
      <w:pPr>
        <w:rPr>
          <w:rFonts w:cstheme="minorHAnsi"/>
          <w:b/>
        </w:rPr>
      </w:pPr>
      <w:r w:rsidRPr="00572938">
        <w:rPr>
          <w:rFonts w:cstheme="minorHAnsi"/>
          <w:b/>
        </w:rPr>
        <w:t>Osallistujat</w:t>
      </w:r>
    </w:p>
    <w:p w14:paraId="67F2B02C" w14:textId="77777777" w:rsidR="00E25E49" w:rsidRPr="00572938" w:rsidRDefault="00E25E49" w:rsidP="00E25E49">
      <w:pPr>
        <w:ind w:left="720"/>
        <w:rPr>
          <w:rFonts w:cstheme="minorHAnsi"/>
          <w:b/>
        </w:rPr>
      </w:pPr>
      <w:r w:rsidRPr="00572938">
        <w:rPr>
          <w:rFonts w:cstheme="minorHAnsi"/>
          <w:b/>
        </w:rPr>
        <w:t>Työvaliokunta</w:t>
      </w:r>
    </w:p>
    <w:p w14:paraId="645D6E69" w14:textId="77777777" w:rsidR="003D4B04" w:rsidRPr="00572938" w:rsidRDefault="003D4B04" w:rsidP="003D4B04">
      <w:pPr>
        <w:ind w:left="720"/>
        <w:rPr>
          <w:rFonts w:cstheme="minorHAnsi"/>
        </w:rPr>
      </w:pPr>
      <w:r w:rsidRPr="00572938">
        <w:rPr>
          <w:rFonts w:cstheme="minorHAnsi"/>
        </w:rPr>
        <w:t>Kaupunginjohtaja Pekka Timonen, Lahti</w:t>
      </w:r>
    </w:p>
    <w:p w14:paraId="6F619798" w14:textId="77777777" w:rsidR="00E25E49" w:rsidRPr="00572938" w:rsidRDefault="00E25E49" w:rsidP="00E25E49">
      <w:pPr>
        <w:ind w:firstLine="720"/>
        <w:rPr>
          <w:rFonts w:cstheme="minorHAnsi"/>
        </w:rPr>
      </w:pPr>
      <w:r w:rsidRPr="00572938">
        <w:rPr>
          <w:rFonts w:cstheme="minorHAnsi"/>
        </w:rPr>
        <w:t>Kunnanjohtaja Päivi Rahkonen, Hollola</w:t>
      </w:r>
    </w:p>
    <w:p w14:paraId="0E01A02D" w14:textId="77777777" w:rsidR="00E25E49" w:rsidRPr="00572938" w:rsidRDefault="00E25E49" w:rsidP="00E25E49">
      <w:pPr>
        <w:ind w:left="720"/>
        <w:rPr>
          <w:rFonts w:cstheme="minorHAnsi"/>
        </w:rPr>
      </w:pPr>
      <w:r w:rsidRPr="00572938">
        <w:rPr>
          <w:rFonts w:cstheme="minorHAnsi"/>
        </w:rPr>
        <w:t>Kunnanjohtaja, Rinna Ikola-Norrbacka, Asikkala</w:t>
      </w:r>
    </w:p>
    <w:p w14:paraId="6F6A9EDC" w14:textId="77777777" w:rsidR="00E25E49" w:rsidRPr="00572938" w:rsidRDefault="00E25E49" w:rsidP="00E25E49">
      <w:pPr>
        <w:ind w:left="720"/>
        <w:rPr>
          <w:rFonts w:cstheme="minorHAnsi"/>
        </w:rPr>
      </w:pPr>
      <w:r w:rsidRPr="00572938">
        <w:rPr>
          <w:rFonts w:cstheme="minorHAnsi"/>
        </w:rPr>
        <w:t>Kunnanjohtaja Merja Olenius, Hartola</w:t>
      </w:r>
    </w:p>
    <w:p w14:paraId="685D46D2" w14:textId="77777777" w:rsidR="00E25E49" w:rsidRPr="00572938" w:rsidRDefault="00E25E49" w:rsidP="00E25E49">
      <w:pPr>
        <w:ind w:left="720"/>
        <w:rPr>
          <w:rFonts w:cstheme="minorHAnsi"/>
        </w:rPr>
      </w:pPr>
      <w:r w:rsidRPr="00572938">
        <w:rPr>
          <w:rFonts w:cstheme="minorHAnsi"/>
        </w:rPr>
        <w:t>Kaupunginjohtaja Jari Parkkonen, Heinola</w:t>
      </w:r>
    </w:p>
    <w:p w14:paraId="5D72CB84" w14:textId="77777777" w:rsidR="00E25E49" w:rsidRPr="00572938" w:rsidRDefault="00E25E49" w:rsidP="00E25E49">
      <w:pPr>
        <w:ind w:left="720"/>
        <w:rPr>
          <w:rFonts w:cstheme="minorHAnsi"/>
        </w:rPr>
      </w:pPr>
      <w:r w:rsidRPr="00572938">
        <w:rPr>
          <w:rFonts w:cstheme="minorHAnsi"/>
        </w:rPr>
        <w:t>Kunnanjohtaja Riku Rönnholm, Iitti</w:t>
      </w:r>
    </w:p>
    <w:p w14:paraId="17F67001" w14:textId="77777777" w:rsidR="00E25E49" w:rsidRPr="00572938" w:rsidRDefault="00E25E49" w:rsidP="00E25E49">
      <w:pPr>
        <w:ind w:left="720"/>
        <w:rPr>
          <w:rFonts w:cstheme="minorHAnsi"/>
        </w:rPr>
      </w:pPr>
      <w:r w:rsidRPr="00572938">
        <w:rPr>
          <w:rFonts w:cstheme="minorHAnsi"/>
        </w:rPr>
        <w:t>Pormestari Markku Koskinen, Kärkölä</w:t>
      </w:r>
    </w:p>
    <w:p w14:paraId="6433A32A" w14:textId="77777777" w:rsidR="00E25E49" w:rsidRPr="00572938" w:rsidRDefault="00E25E49" w:rsidP="00E25E49">
      <w:pPr>
        <w:ind w:left="720"/>
        <w:rPr>
          <w:rFonts w:cstheme="minorHAnsi"/>
        </w:rPr>
      </w:pPr>
      <w:r w:rsidRPr="00572938">
        <w:rPr>
          <w:rFonts w:cstheme="minorHAnsi"/>
        </w:rPr>
        <w:t>Kunnanjohtaja Sam Vuorinen, Myrskylä</w:t>
      </w:r>
    </w:p>
    <w:p w14:paraId="2C076311" w14:textId="77777777" w:rsidR="00E25E49" w:rsidRPr="00572938" w:rsidRDefault="00E25E49" w:rsidP="00E25E49">
      <w:pPr>
        <w:ind w:left="720"/>
        <w:rPr>
          <w:rFonts w:cstheme="minorHAnsi"/>
        </w:rPr>
      </w:pPr>
      <w:r w:rsidRPr="00572938">
        <w:rPr>
          <w:rFonts w:cstheme="minorHAnsi"/>
        </w:rPr>
        <w:t>Kaupunginjohtaja Osmo Pieski, Orimattila</w:t>
      </w:r>
    </w:p>
    <w:p w14:paraId="327050BA" w14:textId="77777777" w:rsidR="00E25E49" w:rsidRPr="00572938" w:rsidRDefault="00185CA4" w:rsidP="00E25E49">
      <w:pPr>
        <w:ind w:left="720"/>
        <w:rPr>
          <w:rFonts w:cstheme="minorHAnsi"/>
        </w:rPr>
      </w:pPr>
      <w:r>
        <w:rPr>
          <w:rFonts w:cstheme="minorHAnsi"/>
        </w:rPr>
        <w:t>K</w:t>
      </w:r>
      <w:r w:rsidR="00E25E49" w:rsidRPr="00572938">
        <w:rPr>
          <w:rFonts w:cstheme="minorHAnsi"/>
        </w:rPr>
        <w:t xml:space="preserve">unnanjohtaja Juha </w:t>
      </w:r>
      <w:r w:rsidR="00162C78" w:rsidRPr="00572938">
        <w:rPr>
          <w:rFonts w:cstheme="minorHAnsi"/>
        </w:rPr>
        <w:t>Rehula</w:t>
      </w:r>
      <w:r w:rsidR="00E25E49" w:rsidRPr="00572938">
        <w:rPr>
          <w:rFonts w:cstheme="minorHAnsi"/>
        </w:rPr>
        <w:t>, Pukkila</w:t>
      </w:r>
    </w:p>
    <w:p w14:paraId="19D5C956" w14:textId="77777777" w:rsidR="00E25E49" w:rsidRPr="00572938" w:rsidRDefault="00E25E49" w:rsidP="00E25E49">
      <w:pPr>
        <w:ind w:left="720"/>
        <w:rPr>
          <w:rFonts w:cstheme="minorHAnsi"/>
        </w:rPr>
      </w:pPr>
      <w:r w:rsidRPr="00572938">
        <w:rPr>
          <w:rFonts w:cstheme="minorHAnsi"/>
        </w:rPr>
        <w:t xml:space="preserve">Kunnanjohtaja </w:t>
      </w:r>
      <w:r w:rsidR="00A52A0C" w:rsidRPr="00572938">
        <w:rPr>
          <w:rFonts w:cstheme="minorHAnsi"/>
        </w:rPr>
        <w:t>Petri Koivula</w:t>
      </w:r>
      <w:r w:rsidRPr="00572938">
        <w:rPr>
          <w:rFonts w:cstheme="minorHAnsi"/>
        </w:rPr>
        <w:t>, Padasjoki</w:t>
      </w:r>
    </w:p>
    <w:p w14:paraId="3999B2F2" w14:textId="77777777" w:rsidR="00E25E49" w:rsidRPr="00572938" w:rsidRDefault="00E25E49" w:rsidP="00E25E49">
      <w:pPr>
        <w:ind w:left="720"/>
        <w:rPr>
          <w:rFonts w:cstheme="minorHAnsi"/>
        </w:rPr>
      </w:pPr>
      <w:r w:rsidRPr="00572938">
        <w:rPr>
          <w:rFonts w:cstheme="minorHAnsi"/>
        </w:rPr>
        <w:t>Kunnanjohtaja Marketta Kitkiöjoki, Sysmä</w:t>
      </w:r>
    </w:p>
    <w:p w14:paraId="5872CB6C" w14:textId="77777777" w:rsidR="00E25E49" w:rsidRPr="00572938" w:rsidRDefault="00E25E49" w:rsidP="00E25E49">
      <w:pPr>
        <w:ind w:left="720"/>
        <w:rPr>
          <w:rFonts w:cstheme="minorHAnsi"/>
        </w:rPr>
      </w:pPr>
      <w:r w:rsidRPr="00572938">
        <w:rPr>
          <w:rFonts w:cstheme="minorHAnsi"/>
        </w:rPr>
        <w:t>Toimitusjohtaja Marina Erhola, PHHYKY</w:t>
      </w:r>
    </w:p>
    <w:p w14:paraId="46F2E273" w14:textId="77777777" w:rsidR="00E25E49" w:rsidRPr="00572938" w:rsidRDefault="00E25E49" w:rsidP="00E25E49">
      <w:pPr>
        <w:ind w:left="720"/>
        <w:rPr>
          <w:rFonts w:cstheme="minorHAnsi"/>
          <w:b/>
        </w:rPr>
      </w:pPr>
      <w:r w:rsidRPr="00572938">
        <w:rPr>
          <w:rFonts w:cstheme="minorHAnsi"/>
          <w:b/>
        </w:rPr>
        <w:t>Asiantuntijat</w:t>
      </w:r>
    </w:p>
    <w:p w14:paraId="6EE6250D" w14:textId="77777777" w:rsidR="00E25E49" w:rsidRDefault="00C63DF1" w:rsidP="0032098F">
      <w:pPr>
        <w:ind w:firstLine="720"/>
        <w:rPr>
          <w:rFonts w:cstheme="minorHAnsi"/>
        </w:rPr>
      </w:pPr>
      <w:r>
        <w:rPr>
          <w:rFonts w:cstheme="minorHAnsi"/>
        </w:rPr>
        <w:t>Veli Penttilä, hallintojohtaja</w:t>
      </w:r>
      <w:r w:rsidR="0032098F" w:rsidRPr="00572938">
        <w:rPr>
          <w:rFonts w:cstheme="minorHAnsi"/>
        </w:rPr>
        <w:t xml:space="preserve">, </w:t>
      </w:r>
      <w:r w:rsidR="00E25E49" w:rsidRPr="00572938">
        <w:rPr>
          <w:rFonts w:cstheme="minorHAnsi"/>
        </w:rPr>
        <w:t>PHHYKY</w:t>
      </w:r>
      <w:r w:rsidR="00891D82">
        <w:rPr>
          <w:rFonts w:cstheme="minorHAnsi"/>
        </w:rPr>
        <w:t xml:space="preserve"> </w:t>
      </w:r>
    </w:p>
    <w:p w14:paraId="0E28444F" w14:textId="77777777" w:rsidR="00F67A8F" w:rsidRDefault="00920C3B" w:rsidP="0032098F">
      <w:pPr>
        <w:ind w:firstLine="720"/>
        <w:rPr>
          <w:rFonts w:cstheme="minorHAnsi"/>
        </w:rPr>
      </w:pPr>
      <w:r>
        <w:rPr>
          <w:rFonts w:cstheme="minorHAnsi"/>
        </w:rPr>
        <w:t xml:space="preserve">Antti Niemi, talousjohtaja, </w:t>
      </w:r>
      <w:r w:rsidR="00F67A8F">
        <w:rPr>
          <w:rFonts w:cstheme="minorHAnsi"/>
        </w:rPr>
        <w:t>PHHYKY</w:t>
      </w:r>
    </w:p>
    <w:p w14:paraId="39D1436C" w14:textId="77777777" w:rsidR="00170356" w:rsidRPr="003A02F0" w:rsidRDefault="00170356" w:rsidP="0032098F">
      <w:pPr>
        <w:ind w:firstLine="720"/>
        <w:rPr>
          <w:rFonts w:cstheme="minorHAnsi"/>
        </w:rPr>
      </w:pPr>
      <w:r w:rsidRPr="003A02F0">
        <w:rPr>
          <w:rFonts w:cstheme="minorHAnsi"/>
        </w:rPr>
        <w:t xml:space="preserve">Timo Louna, </w:t>
      </w:r>
      <w:r w:rsidR="00921CB9" w:rsidRPr="003A02F0">
        <w:rPr>
          <w:rFonts w:cstheme="minorHAnsi"/>
        </w:rPr>
        <w:t>konserni- ja yhteyspäällikkö</w:t>
      </w:r>
      <w:r w:rsidRPr="003A02F0">
        <w:rPr>
          <w:rFonts w:cstheme="minorHAnsi"/>
        </w:rPr>
        <w:t>, PHHYKY</w:t>
      </w:r>
    </w:p>
    <w:p w14:paraId="2C144CF8" w14:textId="77777777" w:rsidR="000A6CAE" w:rsidRDefault="000A6CAE" w:rsidP="0032098F">
      <w:pPr>
        <w:ind w:firstLine="720"/>
      </w:pPr>
      <w:r>
        <w:t>Tuomo Nieminen, toimialajohtaja, terveyden- ja sairaanhoitopalvelut, PHHYKY</w:t>
      </w:r>
    </w:p>
    <w:p w14:paraId="21D98B8E" w14:textId="77777777" w:rsidR="00E25E49" w:rsidRPr="00572938" w:rsidRDefault="00E25E49" w:rsidP="00E25E49">
      <w:pPr>
        <w:ind w:left="720"/>
        <w:rPr>
          <w:rFonts w:cstheme="minorHAnsi"/>
        </w:rPr>
      </w:pPr>
      <w:r w:rsidRPr="00572938">
        <w:rPr>
          <w:rFonts w:cstheme="minorHAnsi"/>
        </w:rPr>
        <w:t>Mikko Komulainen, hyvinvointijohtaja, osallisuus- ja hyvinvointipalvelut, Lahden kaupunki</w:t>
      </w:r>
    </w:p>
    <w:p w14:paraId="31CB88AD" w14:textId="77777777" w:rsidR="00E25E49" w:rsidRDefault="00E25E49" w:rsidP="00E25E49">
      <w:pPr>
        <w:ind w:left="720"/>
        <w:rPr>
          <w:rFonts w:cstheme="minorHAnsi"/>
        </w:rPr>
      </w:pPr>
      <w:r w:rsidRPr="00572938">
        <w:rPr>
          <w:rFonts w:cstheme="minorHAnsi"/>
        </w:rPr>
        <w:t>Mika Mäkinen, konsernipalvelujohtaja, Lahden kaupunki</w:t>
      </w:r>
    </w:p>
    <w:p w14:paraId="0947DC1F" w14:textId="77777777" w:rsidR="00E25E49" w:rsidRPr="00572938" w:rsidRDefault="00E25E49" w:rsidP="00E25E49">
      <w:pPr>
        <w:ind w:left="720"/>
        <w:rPr>
          <w:rFonts w:cstheme="minorHAnsi"/>
          <w:b/>
        </w:rPr>
      </w:pPr>
      <w:r w:rsidRPr="00572938">
        <w:rPr>
          <w:rFonts w:cstheme="minorHAnsi"/>
          <w:b/>
        </w:rPr>
        <w:lastRenderedPageBreak/>
        <w:t>Luottamushenkilöt</w:t>
      </w:r>
    </w:p>
    <w:p w14:paraId="24D43574" w14:textId="77777777" w:rsidR="00E25E49" w:rsidRPr="00572938" w:rsidRDefault="00E25E49" w:rsidP="00E25E49">
      <w:pPr>
        <w:ind w:left="720"/>
        <w:rPr>
          <w:rFonts w:cstheme="minorHAnsi"/>
        </w:rPr>
      </w:pPr>
      <w:r w:rsidRPr="00572938">
        <w:rPr>
          <w:rFonts w:cstheme="minorHAnsi"/>
        </w:rPr>
        <w:t>Kari Lempinen, PHHYKY hallituksen puheenjohtaja</w:t>
      </w:r>
    </w:p>
    <w:p w14:paraId="7C1372B6" w14:textId="77777777" w:rsidR="00E25E49" w:rsidRPr="00572938" w:rsidRDefault="00E25E49" w:rsidP="00E25E49">
      <w:pPr>
        <w:ind w:left="720"/>
        <w:rPr>
          <w:rFonts w:cstheme="minorHAnsi"/>
        </w:rPr>
      </w:pPr>
      <w:r w:rsidRPr="00572938">
        <w:rPr>
          <w:rFonts w:cstheme="minorHAnsi"/>
        </w:rPr>
        <w:t>Sari Niinistö, PHHYKY hallituksen varapuheenjohtaja</w:t>
      </w:r>
    </w:p>
    <w:p w14:paraId="1124AC94" w14:textId="77777777" w:rsidR="00E25E49" w:rsidRPr="00572938" w:rsidRDefault="002F2CE6" w:rsidP="00E25E49">
      <w:pPr>
        <w:ind w:firstLine="720"/>
        <w:rPr>
          <w:rFonts w:cstheme="minorHAnsi"/>
          <w:b/>
        </w:rPr>
      </w:pPr>
      <w:r>
        <w:rPr>
          <w:rFonts w:cstheme="minorHAnsi"/>
        </w:rPr>
        <w:t>Jari Salonen</w:t>
      </w:r>
      <w:r w:rsidR="008B638C">
        <w:rPr>
          <w:rFonts w:cstheme="minorHAnsi"/>
        </w:rPr>
        <w:t xml:space="preserve">, </w:t>
      </w:r>
      <w:r w:rsidR="00E25E49" w:rsidRPr="00572938">
        <w:rPr>
          <w:rFonts w:cstheme="minorHAnsi"/>
        </w:rPr>
        <w:t xml:space="preserve">PHHYKY, </w:t>
      </w:r>
      <w:r w:rsidR="00BC2052">
        <w:rPr>
          <w:rFonts w:cstheme="minorHAnsi"/>
        </w:rPr>
        <w:t>yhtymäkokouksen</w:t>
      </w:r>
      <w:r w:rsidR="00E25E49" w:rsidRPr="00572938">
        <w:rPr>
          <w:rFonts w:cstheme="minorHAnsi"/>
        </w:rPr>
        <w:t xml:space="preserve"> puheenjohtaja</w:t>
      </w:r>
    </w:p>
    <w:p w14:paraId="46FD5201" w14:textId="77777777" w:rsidR="006372AA" w:rsidRPr="00572938" w:rsidRDefault="006372AA">
      <w:pPr>
        <w:rPr>
          <w:rFonts w:cstheme="minorHAnsi"/>
          <w:b/>
        </w:rPr>
      </w:pPr>
    </w:p>
    <w:p w14:paraId="7F3FB897" w14:textId="77777777" w:rsidR="00C73934" w:rsidRPr="00572938" w:rsidRDefault="00C73934">
      <w:pPr>
        <w:rPr>
          <w:rFonts w:cstheme="minorHAnsi"/>
          <w:b/>
        </w:rPr>
      </w:pPr>
      <w:r w:rsidRPr="00572938">
        <w:rPr>
          <w:rFonts w:cstheme="minorHAnsi"/>
          <w:b/>
        </w:rPr>
        <w:t>ASIAT</w:t>
      </w:r>
    </w:p>
    <w:p w14:paraId="4A997CF4" w14:textId="77777777" w:rsidR="00446120" w:rsidRPr="00572938" w:rsidRDefault="00446120" w:rsidP="00C73934">
      <w:pPr>
        <w:pStyle w:val="Luettelokappale"/>
        <w:numPr>
          <w:ilvl w:val="0"/>
          <w:numId w:val="2"/>
        </w:numPr>
        <w:rPr>
          <w:rFonts w:cstheme="minorHAnsi"/>
          <w:b/>
        </w:rPr>
      </w:pPr>
      <w:r w:rsidRPr="00572938">
        <w:rPr>
          <w:rFonts w:cstheme="minorHAnsi"/>
          <w:b/>
        </w:rPr>
        <w:t>Kokouksen avaus</w:t>
      </w:r>
    </w:p>
    <w:p w14:paraId="7D5B7F78" w14:textId="77777777" w:rsidR="00840890" w:rsidRPr="00572938" w:rsidRDefault="00840890" w:rsidP="006C4E53">
      <w:pPr>
        <w:pStyle w:val="Luettelokappale"/>
        <w:rPr>
          <w:rFonts w:cstheme="minorHAnsi"/>
        </w:rPr>
      </w:pPr>
    </w:p>
    <w:p w14:paraId="3A360ED6" w14:textId="77777777" w:rsidR="00446120" w:rsidRPr="00572938" w:rsidRDefault="00446120" w:rsidP="00C73934">
      <w:pPr>
        <w:pStyle w:val="Luettelokappale"/>
        <w:numPr>
          <w:ilvl w:val="0"/>
          <w:numId w:val="2"/>
        </w:numPr>
        <w:rPr>
          <w:rFonts w:cstheme="minorHAnsi"/>
          <w:b/>
        </w:rPr>
      </w:pPr>
      <w:r w:rsidRPr="00572938">
        <w:rPr>
          <w:rFonts w:cstheme="minorHAnsi"/>
          <w:b/>
        </w:rPr>
        <w:t>Läsnäolijoiden toteaminen</w:t>
      </w:r>
    </w:p>
    <w:p w14:paraId="46E4057A" w14:textId="77777777" w:rsidR="00342542" w:rsidRPr="00572938" w:rsidRDefault="00342542" w:rsidP="00342542">
      <w:pPr>
        <w:pStyle w:val="Luettelokappale"/>
        <w:rPr>
          <w:rFonts w:cstheme="minorHAnsi"/>
          <w:b/>
        </w:rPr>
      </w:pPr>
    </w:p>
    <w:p w14:paraId="34B2FC14" w14:textId="77777777" w:rsidR="00342542" w:rsidRPr="00572938" w:rsidRDefault="00342542" w:rsidP="00342542">
      <w:pPr>
        <w:pStyle w:val="Luettelokappale"/>
        <w:numPr>
          <w:ilvl w:val="0"/>
          <w:numId w:val="2"/>
        </w:numPr>
        <w:rPr>
          <w:rFonts w:cstheme="minorHAnsi"/>
          <w:b/>
        </w:rPr>
      </w:pPr>
      <w:r w:rsidRPr="00572938">
        <w:rPr>
          <w:rFonts w:cstheme="minorHAnsi"/>
          <w:b/>
        </w:rPr>
        <w:t>Edellisen kokouksen muistion hyväksyminen</w:t>
      </w:r>
    </w:p>
    <w:p w14:paraId="517D4E2D" w14:textId="54CD5268" w:rsidR="00F26941" w:rsidRDefault="005B2342" w:rsidP="005B2342">
      <w:pPr>
        <w:rPr>
          <w:rFonts w:cstheme="minorHAnsi"/>
        </w:rPr>
      </w:pPr>
      <w:r>
        <w:rPr>
          <w:rFonts w:cstheme="minorHAnsi"/>
        </w:rPr>
        <w:t xml:space="preserve">       </w:t>
      </w:r>
      <w:r w:rsidR="00F26941" w:rsidRPr="005B2342">
        <w:rPr>
          <w:rFonts w:cstheme="minorHAnsi"/>
        </w:rPr>
        <w:t xml:space="preserve">Hyväksytään </w:t>
      </w:r>
      <w:r w:rsidR="00E82A9E" w:rsidRPr="005B2342">
        <w:rPr>
          <w:rFonts w:cstheme="minorHAnsi"/>
        </w:rPr>
        <w:t>edelli</w:t>
      </w:r>
      <w:r w:rsidR="00BC1DC5" w:rsidRPr="005B2342">
        <w:rPr>
          <w:rFonts w:cstheme="minorHAnsi"/>
        </w:rPr>
        <w:t>sen</w:t>
      </w:r>
      <w:r w:rsidR="00E82A9E" w:rsidRPr="005B2342">
        <w:rPr>
          <w:rFonts w:cstheme="minorHAnsi"/>
        </w:rPr>
        <w:t xml:space="preserve"> kokou</w:t>
      </w:r>
      <w:r w:rsidR="00BC1DC5" w:rsidRPr="005B2342">
        <w:rPr>
          <w:rFonts w:cstheme="minorHAnsi"/>
        </w:rPr>
        <w:t>ksen</w:t>
      </w:r>
      <w:r w:rsidR="00E82A9E" w:rsidRPr="005B2342">
        <w:rPr>
          <w:rFonts w:cstheme="minorHAnsi"/>
        </w:rPr>
        <w:t xml:space="preserve"> </w:t>
      </w:r>
      <w:r w:rsidR="00766CFA" w:rsidRPr="005B2342">
        <w:rPr>
          <w:rFonts w:cstheme="minorHAnsi"/>
        </w:rPr>
        <w:t>18</w:t>
      </w:r>
      <w:r w:rsidR="009178CF" w:rsidRPr="005B2342">
        <w:rPr>
          <w:rFonts w:cstheme="minorHAnsi"/>
        </w:rPr>
        <w:t>.</w:t>
      </w:r>
      <w:r w:rsidR="00A779E9" w:rsidRPr="005B2342">
        <w:rPr>
          <w:rFonts w:cstheme="minorHAnsi"/>
        </w:rPr>
        <w:t>1</w:t>
      </w:r>
      <w:r w:rsidR="00766CFA" w:rsidRPr="005B2342">
        <w:rPr>
          <w:rFonts w:cstheme="minorHAnsi"/>
        </w:rPr>
        <w:t>2</w:t>
      </w:r>
      <w:r w:rsidR="009178CF" w:rsidRPr="005B2342">
        <w:rPr>
          <w:rFonts w:cstheme="minorHAnsi"/>
        </w:rPr>
        <w:t>.2020</w:t>
      </w:r>
      <w:r w:rsidR="00BC1DC5" w:rsidRPr="005B2342">
        <w:rPr>
          <w:rFonts w:cstheme="minorHAnsi"/>
        </w:rPr>
        <w:t xml:space="preserve"> </w:t>
      </w:r>
      <w:r w:rsidR="00E82A9E" w:rsidRPr="005B2342">
        <w:rPr>
          <w:rFonts w:cstheme="minorHAnsi"/>
        </w:rPr>
        <w:t>muisti</w:t>
      </w:r>
      <w:r w:rsidR="00BC1DC5" w:rsidRPr="005B2342">
        <w:rPr>
          <w:rFonts w:cstheme="minorHAnsi"/>
        </w:rPr>
        <w:t>o</w:t>
      </w:r>
      <w:r w:rsidR="00280658" w:rsidRPr="005B2342">
        <w:rPr>
          <w:rFonts w:cstheme="minorHAnsi"/>
        </w:rPr>
        <w:t xml:space="preserve"> (liit</w:t>
      </w:r>
      <w:r w:rsidR="00BC1DC5" w:rsidRPr="005B2342">
        <w:rPr>
          <w:rFonts w:cstheme="minorHAnsi"/>
        </w:rPr>
        <w:t>e</w:t>
      </w:r>
      <w:r w:rsidR="00280658" w:rsidRPr="005B2342">
        <w:rPr>
          <w:rFonts w:cstheme="minorHAnsi"/>
        </w:rPr>
        <w:t xml:space="preserve"> </w:t>
      </w:r>
      <w:r w:rsidR="00896A2D" w:rsidRPr="005B2342">
        <w:rPr>
          <w:rFonts w:cstheme="minorHAnsi"/>
        </w:rPr>
        <w:t>1</w:t>
      </w:r>
      <w:r w:rsidR="00BC1DC5" w:rsidRPr="005B2342">
        <w:rPr>
          <w:rFonts w:cstheme="minorHAnsi"/>
        </w:rPr>
        <w:t>)</w:t>
      </w:r>
    </w:p>
    <w:p w14:paraId="043F8B1F" w14:textId="77777777" w:rsidR="002678F5" w:rsidRDefault="002678F5" w:rsidP="002678F5">
      <w:pPr>
        <w:pStyle w:val="Luettelokappale"/>
        <w:numPr>
          <w:ilvl w:val="0"/>
          <w:numId w:val="2"/>
        </w:numPr>
        <w:rPr>
          <w:rFonts w:cstheme="minorHAnsi"/>
          <w:b/>
          <w:bCs/>
        </w:rPr>
      </w:pPr>
      <w:r>
        <w:rPr>
          <w:rFonts w:cstheme="minorHAnsi"/>
          <w:b/>
          <w:bCs/>
        </w:rPr>
        <w:t>T</w:t>
      </w:r>
      <w:r w:rsidRPr="004B7594">
        <w:rPr>
          <w:rFonts w:cstheme="minorHAnsi"/>
          <w:b/>
          <w:bCs/>
        </w:rPr>
        <w:t>ilannekatsaus</w:t>
      </w:r>
      <w:r>
        <w:rPr>
          <w:rFonts w:cstheme="minorHAnsi"/>
          <w:b/>
          <w:bCs/>
        </w:rPr>
        <w:t xml:space="preserve"> rokotusten etenemisestä / pandemian tilanteesta Päijät-Hämeessä </w:t>
      </w:r>
    </w:p>
    <w:p w14:paraId="14C8D1D2" w14:textId="77777777" w:rsidR="002678F5" w:rsidRDefault="002678F5" w:rsidP="002678F5">
      <w:pPr>
        <w:pStyle w:val="Luettelokappale"/>
        <w:ind w:left="360"/>
        <w:rPr>
          <w:rFonts w:cstheme="minorHAnsi"/>
          <w:b/>
          <w:bCs/>
        </w:rPr>
      </w:pPr>
    </w:p>
    <w:p w14:paraId="7726298C" w14:textId="77777777" w:rsidR="002678F5" w:rsidRPr="00C97A0D" w:rsidRDefault="002678F5" w:rsidP="002678F5">
      <w:pPr>
        <w:pStyle w:val="Luettelokappale"/>
        <w:ind w:left="360"/>
        <w:rPr>
          <w:rFonts w:cstheme="minorHAnsi"/>
          <w:b/>
          <w:bCs/>
        </w:rPr>
      </w:pPr>
      <w:r>
        <w:rPr>
          <w:rFonts w:cstheme="minorHAnsi"/>
          <w:b/>
          <w:bCs/>
        </w:rPr>
        <w:t xml:space="preserve"> </w:t>
      </w:r>
      <w:r w:rsidRPr="00C97A0D">
        <w:rPr>
          <w:rFonts w:cstheme="minorHAnsi"/>
        </w:rPr>
        <w:t>Toimialajohtaja Tuomo Nieminen esittelee asiaa kokouksessa.</w:t>
      </w:r>
    </w:p>
    <w:p w14:paraId="0E14CBE9" w14:textId="77777777" w:rsidR="002678F5" w:rsidRDefault="002678F5" w:rsidP="002678F5">
      <w:pPr>
        <w:ind w:firstLine="360"/>
        <w:rPr>
          <w:rFonts w:cstheme="minorHAnsi"/>
        </w:rPr>
      </w:pPr>
      <w:r>
        <w:rPr>
          <w:rFonts w:cstheme="minorHAnsi"/>
        </w:rPr>
        <w:t xml:space="preserve"> </w:t>
      </w:r>
      <w:r w:rsidRPr="004A56C2">
        <w:rPr>
          <w:rFonts w:cstheme="minorHAnsi"/>
        </w:rPr>
        <w:t>Ehdotus</w:t>
      </w:r>
    </w:p>
    <w:p w14:paraId="4EDF5A6C" w14:textId="77777777" w:rsidR="002678F5" w:rsidRPr="004A56C2" w:rsidRDefault="002678F5" w:rsidP="002678F5">
      <w:pPr>
        <w:ind w:firstLine="360"/>
        <w:rPr>
          <w:rFonts w:cstheme="minorHAnsi"/>
        </w:rPr>
      </w:pPr>
      <w:r>
        <w:rPr>
          <w:rFonts w:cstheme="minorHAnsi"/>
        </w:rPr>
        <w:t xml:space="preserve"> </w:t>
      </w:r>
      <w:r w:rsidRPr="004A56C2">
        <w:rPr>
          <w:rFonts w:cstheme="minorHAnsi"/>
        </w:rPr>
        <w:t>Työvaliokunta merkitsee esittelyn tiedoksi.</w:t>
      </w:r>
    </w:p>
    <w:p w14:paraId="699CC496" w14:textId="77777777" w:rsidR="002678F5" w:rsidRPr="004A56C2" w:rsidRDefault="002678F5" w:rsidP="002678F5">
      <w:pPr>
        <w:rPr>
          <w:rFonts w:cstheme="minorHAnsi"/>
          <w:b/>
          <w:bCs/>
        </w:rPr>
      </w:pPr>
    </w:p>
    <w:p w14:paraId="3E2EA926" w14:textId="77777777" w:rsidR="002678F5" w:rsidRDefault="002678F5" w:rsidP="002678F5">
      <w:pPr>
        <w:ind w:firstLine="360"/>
        <w:rPr>
          <w:rFonts w:cstheme="minorHAnsi"/>
        </w:rPr>
      </w:pPr>
      <w:r w:rsidRPr="004A56C2">
        <w:rPr>
          <w:rFonts w:cstheme="minorHAnsi"/>
        </w:rPr>
        <w:t>Päätös</w:t>
      </w:r>
    </w:p>
    <w:p w14:paraId="63DF2FF4" w14:textId="77777777" w:rsidR="002678F5" w:rsidRPr="005B2342" w:rsidRDefault="002678F5" w:rsidP="005B2342">
      <w:pPr>
        <w:rPr>
          <w:rFonts w:cstheme="minorHAnsi"/>
        </w:rPr>
      </w:pPr>
    </w:p>
    <w:p w14:paraId="09C164E2" w14:textId="784F0D3D" w:rsidR="008C115A" w:rsidRDefault="008C115A" w:rsidP="008C115A">
      <w:pPr>
        <w:pStyle w:val="Luettelokappale"/>
        <w:numPr>
          <w:ilvl w:val="0"/>
          <w:numId w:val="2"/>
        </w:numPr>
        <w:rPr>
          <w:b/>
          <w:bCs/>
        </w:rPr>
      </w:pPr>
      <w:r w:rsidRPr="008C115A">
        <w:rPr>
          <w:b/>
          <w:bCs/>
        </w:rPr>
        <w:t>Vapaaehtoisen alueellisen valmistelun työryhmät</w:t>
      </w:r>
    </w:p>
    <w:p w14:paraId="0BBBE828" w14:textId="77777777" w:rsidR="00487360" w:rsidRPr="008C115A" w:rsidRDefault="00487360" w:rsidP="00487360">
      <w:pPr>
        <w:pStyle w:val="Luettelokappale"/>
        <w:ind w:left="360"/>
        <w:rPr>
          <w:b/>
          <w:bCs/>
        </w:rPr>
      </w:pPr>
    </w:p>
    <w:p w14:paraId="79A818BC" w14:textId="77777777" w:rsidR="008C115A" w:rsidRDefault="008C115A" w:rsidP="00487360">
      <w:pPr>
        <w:pStyle w:val="Luettelokappale"/>
        <w:ind w:left="360"/>
      </w:pPr>
      <w:r>
        <w:t xml:space="preserve">Päijät-Hämeen hyvinvointikuntayhtymä on saanut valtionavustusta rakenneuudistushankkeeseen, jonka osana toteutetaan vapaaehtoista alueellista valmistelua. Valmistelulla varaudutaan hyvinvointialueita koskevan uudistuksen voimaantuloon. </w:t>
      </w:r>
    </w:p>
    <w:p w14:paraId="40C9E15A" w14:textId="77777777" w:rsidR="008C115A" w:rsidRDefault="008C115A" w:rsidP="00487360">
      <w:pPr>
        <w:pStyle w:val="Luettelokappale"/>
        <w:ind w:left="360"/>
      </w:pPr>
      <w:r>
        <w:t>Päijät-Hämeen hyvinvointikuntayhtymän hallitus hyväksyi 18.1.2021 alueellisen valmistelun työryhmät lukuun ottamatta poliittista seurantaryhmä, jonka nimeämistä käsitellään 1.2.2021. Ennen hallituksen käsittelyä työryhmien nimeämistä ja kokoonpanoja oli käsitelty puheenjohtajafoorumissa, kuntajohtajakokouksessa ja työvaliokunnassa sekä Heinolan kaupungin ja Sysmän kunnan edustajien kanssa. Liitteenä olevissa työryhmissä on kuntien edustus ja työryhmien työn käynnistämiseksi kuntien tulisi nimetä edustajat.</w:t>
      </w:r>
    </w:p>
    <w:p w14:paraId="1BD719AE" w14:textId="77777777" w:rsidR="008C115A" w:rsidRDefault="008C115A" w:rsidP="00487360">
      <w:pPr>
        <w:pStyle w:val="Luettelokappale"/>
        <w:ind w:left="360"/>
      </w:pPr>
      <w:r>
        <w:t>Puheenjohtajafoorumin päätös 21.1.2021 oli seuraava:</w:t>
      </w:r>
    </w:p>
    <w:p w14:paraId="2600F5D7" w14:textId="363D2DCF" w:rsidR="008C115A" w:rsidRDefault="008C115A" w:rsidP="00487360">
      <w:pPr>
        <w:pStyle w:val="Luettelokappale"/>
        <w:ind w:left="360"/>
        <w:rPr>
          <w:color w:val="3B3B3B"/>
        </w:rPr>
      </w:pPr>
      <w:r w:rsidRPr="008C115A">
        <w:rPr>
          <w:color w:val="3B3B3B"/>
        </w:rPr>
        <w:t xml:space="preserve">”Poliittinen seurantaryhmä kootaan puheenjohtajafoorumia laajentaen keväälle 2021. Vaalien jälkeen seurantaryhmä muodostetaan uudelleen vaalituloksen pohjalta. Seurantaryhmän kokoukset pidetään erillisinä kokouksina. </w:t>
      </w:r>
      <w:r w:rsidRPr="008C115A">
        <w:rPr>
          <w:color w:val="3B3B3B"/>
        </w:rPr>
        <w:br/>
      </w:r>
      <w:r w:rsidRPr="008C115A">
        <w:rPr>
          <w:color w:val="3B3B3B"/>
        </w:rPr>
        <w:br/>
        <w:t>Kuntajohtajat laativat esityksen kuntaedustajien nimeämisestä virkamiestyöryhmiin. Pohjaesitys käsitellään viimeistään 4.2. työvaliokunnassa. Nimeämiset kierrätetään kunnan hallitusten kautta. Puheenjohtajafoorumi pitää tärkeänä, että kaikki sidosryhmät tulevat kuulluksi vapaaehtoisen valmistelu työryhmien työskentelyssä.”</w:t>
      </w:r>
    </w:p>
    <w:p w14:paraId="1AA1D19F" w14:textId="77777777" w:rsidR="00487360" w:rsidRDefault="00487360" w:rsidP="00487360">
      <w:pPr>
        <w:pStyle w:val="Luettelokappale"/>
        <w:ind w:left="360"/>
      </w:pPr>
    </w:p>
    <w:p w14:paraId="0DE3F37A" w14:textId="2BC9C43B" w:rsidR="008C115A" w:rsidRDefault="00487360" w:rsidP="00487360">
      <w:pPr>
        <w:pStyle w:val="Luettelokappale"/>
        <w:ind w:left="360"/>
      </w:pPr>
      <w:r>
        <w:t>E</w:t>
      </w:r>
      <w:r w:rsidR="008C115A">
        <w:t>hdotus</w:t>
      </w:r>
    </w:p>
    <w:p w14:paraId="7679CB92" w14:textId="77777777" w:rsidR="00487360" w:rsidRDefault="00487360" w:rsidP="00487360">
      <w:pPr>
        <w:pStyle w:val="Luettelokappale"/>
        <w:ind w:left="360"/>
      </w:pPr>
    </w:p>
    <w:p w14:paraId="7D0055E6" w14:textId="77777777" w:rsidR="008C115A" w:rsidRDefault="008C115A" w:rsidP="00487360">
      <w:pPr>
        <w:pStyle w:val="Luettelokappale"/>
        <w:ind w:left="360"/>
      </w:pPr>
      <w:r>
        <w:t xml:space="preserve">Työvaliokunta merkitsee työryhmät tiedoksi. Työvaliokunta käsittelee kuntaedustajien nimeämisen työryhmiin ja saattaa sen kunnanhallitusten käsiteltäväksi. </w:t>
      </w:r>
    </w:p>
    <w:p w14:paraId="6F71289E" w14:textId="59F17C1A" w:rsidR="00257382" w:rsidRDefault="005B2342" w:rsidP="005B2342">
      <w:r>
        <w:t xml:space="preserve">       </w:t>
      </w:r>
      <w:r w:rsidR="00257382">
        <w:t>Päätös</w:t>
      </w:r>
    </w:p>
    <w:p w14:paraId="3EBBC4DA" w14:textId="447BC240" w:rsidR="00C23E63" w:rsidRDefault="00C23E63" w:rsidP="00F26941">
      <w:pPr>
        <w:pStyle w:val="Luettelokappale"/>
        <w:ind w:left="360"/>
        <w:rPr>
          <w:rFonts w:cstheme="minorHAnsi"/>
        </w:rPr>
      </w:pPr>
    </w:p>
    <w:p w14:paraId="3E17F015" w14:textId="0DA213E1" w:rsidR="00E53AF5" w:rsidRPr="00E53AF5" w:rsidRDefault="00E53AF5" w:rsidP="00E53AF5">
      <w:pPr>
        <w:pStyle w:val="Luettelokappale"/>
        <w:numPr>
          <w:ilvl w:val="0"/>
          <w:numId w:val="2"/>
        </w:numPr>
        <w:rPr>
          <w:rFonts w:cstheme="minorHAnsi"/>
          <w:b/>
          <w:bCs/>
        </w:rPr>
      </w:pPr>
      <w:r w:rsidRPr="00E53AF5">
        <w:rPr>
          <w:rFonts w:cstheme="minorHAnsi"/>
          <w:b/>
          <w:bCs/>
        </w:rPr>
        <w:t xml:space="preserve">Päijät-Hämeen hyvinvointikuntayhtymän alustavan vuoden 2020 taloudellisen tuloksen esittely.  </w:t>
      </w:r>
    </w:p>
    <w:p w14:paraId="293A2033" w14:textId="52E4BD32" w:rsidR="00E53AF5" w:rsidRPr="00897E2D" w:rsidRDefault="00E53AF5" w:rsidP="00E53AF5">
      <w:pPr>
        <w:ind w:left="360"/>
        <w:rPr>
          <w:rFonts w:cstheme="minorHAnsi"/>
        </w:rPr>
      </w:pPr>
      <w:r w:rsidRPr="00897E2D">
        <w:rPr>
          <w:rFonts w:cstheme="minorHAnsi"/>
        </w:rPr>
        <w:t>Päijät-Hämeen hyvinvointiyhtymän (perusyhtymä) tilintarkastamaton ylijäämä ennen kuntatasausta on viime tilikaudelta noin 11, 1 miljoonaa euroa. Valtaosa yhtymän jäsenkunnista on saamassa jäsenkuntalaskutuksen palautusta. Perusyhtymän lopullinen tulos on kuntalaskutuksen tasauksen jälkeen kuitenkin perussopimuksen mukaisesti nolla. Verso tekee pienen alijäämän, josta seuraa</w:t>
      </w:r>
      <w:r w:rsidR="00E42433">
        <w:rPr>
          <w:rFonts w:cstheme="minorHAnsi"/>
        </w:rPr>
        <w:t>,</w:t>
      </w:r>
      <w:r w:rsidRPr="00897E2D">
        <w:rPr>
          <w:rFonts w:cstheme="minorHAnsi"/>
        </w:rPr>
        <w:t xml:space="preserve"> että yhtymän tulos juridisena yksikkönä on alijäämäinen.</w:t>
      </w:r>
    </w:p>
    <w:p w14:paraId="21115587" w14:textId="766CF75A" w:rsidR="00E53AF5" w:rsidRPr="00897E2D" w:rsidRDefault="00E53AF5" w:rsidP="00DC6906">
      <w:pPr>
        <w:ind w:left="360"/>
        <w:rPr>
          <w:rFonts w:cstheme="minorHAnsi"/>
        </w:rPr>
      </w:pPr>
      <w:r w:rsidRPr="00897E2D">
        <w:rPr>
          <w:rFonts w:cstheme="minorHAnsi"/>
        </w:rPr>
        <w:t xml:space="preserve">Yhtymä sai valtioavusta koronapandemian hoitoon 10,2 miljoonaa euroa. Koronan aiheuttamat kustannukset olivat 15,1 miljoonaa euroa ja sen lisäksi yhtymän varastosaldot kasvoivat valmiuden ylläpidosta ja suojaintarvikkeiden osalta 4,9 miljoonaa euroa. </w:t>
      </w:r>
    </w:p>
    <w:p w14:paraId="310ACE3F" w14:textId="77777777" w:rsidR="00E53AF5" w:rsidRPr="00897E2D" w:rsidRDefault="00E53AF5" w:rsidP="00E53AF5">
      <w:pPr>
        <w:ind w:left="360"/>
        <w:rPr>
          <w:rFonts w:cstheme="minorHAnsi"/>
        </w:rPr>
      </w:pPr>
      <w:r w:rsidRPr="00897E2D">
        <w:rPr>
          <w:rFonts w:cstheme="minorHAnsi"/>
        </w:rPr>
        <w:t>Lopulliset kuntakohtaiset maksuosuudet lasketaan helmikuun aikana. Yhtymän perussopimuksen mukaan mahdollinen ylijäämä palautetaan jäsenkunnille tilinpäätösvuoden palvelukäytön suhteessa. Yhtymän toimintakulut vuonna 2020 olivat noin 762,3 miljoonaa euroa, josta kasvua vuoteen 2019 oli vain 1,4% (vuonna 2019: 751,5 milj.€).</w:t>
      </w:r>
    </w:p>
    <w:p w14:paraId="347B7F92" w14:textId="06971531" w:rsidR="00E53AF5" w:rsidRPr="00E53AF5" w:rsidRDefault="00E53AF5" w:rsidP="00E53AF5">
      <w:pPr>
        <w:ind w:left="360"/>
        <w:rPr>
          <w:rFonts w:cstheme="minorHAnsi"/>
          <w:b/>
          <w:bCs/>
        </w:rPr>
      </w:pPr>
      <w:r w:rsidRPr="00897E2D">
        <w:rPr>
          <w:rFonts w:cstheme="minorHAnsi"/>
        </w:rPr>
        <w:t>Viime vuonna valmistellut sopeuttamistoimet ovat onnistuneet suurelta osin ja vuoden 2020 talousarvio oli laadittu realistiselle pohjalle. Koko organisaation toiminnassa vakaan talouden merkitys hyvän ja laadukkaan palvelun takeena on sisäistetty. Yhtymää vuonna 2019 ravistellut talouskriisi on nyt korjattu, mutta kuntien heikko talous tuo jatkossakin haastetta rahoitukselle ja edellyttää määrätietoista talouden hallintaa edelleen. Yhtymän strategisena koko toiminnan läpäisevänä tavoitteena vuodelle 2021 on, että yhtymän talouden tasapaino säilyy ja taloudellinen liikkumavara lisääntyy. Kuluvan vuoden osalta voidaan kuitenkin todeta edelleen, että koronaepidemian vaikutukset toimintaan ja talouteen ovat vaikeasti ennakoitavissa</w:t>
      </w:r>
      <w:r w:rsidRPr="00E53AF5">
        <w:rPr>
          <w:rFonts w:cstheme="minorHAnsi"/>
          <w:b/>
          <w:bCs/>
        </w:rPr>
        <w:t>.</w:t>
      </w:r>
    </w:p>
    <w:p w14:paraId="51BDAF53" w14:textId="77777777" w:rsidR="00BC6704" w:rsidRPr="00BC6704" w:rsidRDefault="00BC6704" w:rsidP="00BC6704">
      <w:pPr>
        <w:ind w:left="360"/>
        <w:rPr>
          <w:rFonts w:cstheme="minorHAnsi"/>
        </w:rPr>
      </w:pPr>
      <w:r w:rsidRPr="00BC6704">
        <w:rPr>
          <w:rFonts w:cstheme="minorHAnsi"/>
        </w:rPr>
        <w:t>Talousjohtaja Antti Niemi esittelee asiaa kokouksessa.</w:t>
      </w:r>
    </w:p>
    <w:p w14:paraId="74FBDF50" w14:textId="77777777" w:rsidR="00C97A0D" w:rsidRDefault="00C97A0D" w:rsidP="00C97A0D">
      <w:pPr>
        <w:pStyle w:val="Luettelokappale"/>
        <w:ind w:left="360"/>
        <w:rPr>
          <w:rFonts w:cstheme="minorHAnsi"/>
          <w:b/>
          <w:bCs/>
        </w:rPr>
      </w:pPr>
    </w:p>
    <w:p w14:paraId="7DB2E9EF" w14:textId="77777777" w:rsidR="00C97A0D" w:rsidRDefault="00C97A0D" w:rsidP="00C97A0D">
      <w:pPr>
        <w:pStyle w:val="Luettelokappale"/>
        <w:ind w:left="360"/>
      </w:pPr>
      <w:r>
        <w:t>Ehdotus</w:t>
      </w:r>
    </w:p>
    <w:p w14:paraId="53C568FD" w14:textId="77777777" w:rsidR="00C97A0D" w:rsidRDefault="00C97A0D" w:rsidP="00C97A0D">
      <w:pPr>
        <w:pStyle w:val="Luettelokappale"/>
        <w:ind w:left="360"/>
      </w:pPr>
    </w:p>
    <w:p w14:paraId="575992CB" w14:textId="77777777" w:rsidR="00C97A0D" w:rsidRDefault="00C97A0D" w:rsidP="00C97A0D">
      <w:pPr>
        <w:pStyle w:val="Luettelokappale"/>
        <w:ind w:left="360"/>
      </w:pPr>
      <w:r>
        <w:t xml:space="preserve">Työvaliokunta merkitsee esittelyn tiedoksi. </w:t>
      </w:r>
    </w:p>
    <w:p w14:paraId="22614A44" w14:textId="77777777" w:rsidR="00C97A0D" w:rsidRDefault="00C97A0D" w:rsidP="00C97A0D">
      <w:pPr>
        <w:pStyle w:val="Luettelokappale"/>
        <w:ind w:left="360"/>
      </w:pPr>
    </w:p>
    <w:p w14:paraId="096AE85A" w14:textId="77777777" w:rsidR="00C97A0D" w:rsidRDefault="00C97A0D" w:rsidP="00C97A0D">
      <w:pPr>
        <w:pStyle w:val="Luettelokappale"/>
        <w:ind w:left="360"/>
      </w:pPr>
      <w:r>
        <w:t>Päätös</w:t>
      </w:r>
    </w:p>
    <w:p w14:paraId="3EB8BB22" w14:textId="6B52D66F" w:rsidR="00C951DA" w:rsidRDefault="00C951DA" w:rsidP="00C951DA">
      <w:pPr>
        <w:pStyle w:val="Luettelokappale"/>
        <w:ind w:left="360"/>
        <w:rPr>
          <w:rFonts w:cstheme="minorHAnsi"/>
          <w:b/>
          <w:bCs/>
        </w:rPr>
      </w:pPr>
    </w:p>
    <w:p w14:paraId="4FEFE6F6" w14:textId="77777777" w:rsidR="0034375C" w:rsidRPr="004773A7" w:rsidRDefault="0034375C" w:rsidP="00AD28C0">
      <w:pPr>
        <w:pStyle w:val="Luettelokappale"/>
        <w:numPr>
          <w:ilvl w:val="0"/>
          <w:numId w:val="2"/>
        </w:numPr>
        <w:rPr>
          <w:rFonts w:cstheme="minorHAnsi"/>
          <w:b/>
          <w:bCs/>
        </w:rPr>
      </w:pPr>
      <w:r w:rsidRPr="004773A7">
        <w:rPr>
          <w:rFonts w:cstheme="minorHAnsi"/>
          <w:b/>
          <w:bCs/>
        </w:rPr>
        <w:t>Työvaliokunnan työjärjestys</w:t>
      </w:r>
    </w:p>
    <w:p w14:paraId="417C3C84" w14:textId="77777777" w:rsidR="00B3328D" w:rsidRPr="004D5A81" w:rsidRDefault="00B3328D" w:rsidP="00752C2C">
      <w:pPr>
        <w:autoSpaceDE w:val="0"/>
        <w:autoSpaceDN w:val="0"/>
        <w:adjustRightInd w:val="0"/>
        <w:spacing w:after="220" w:line="220" w:lineRule="atLeast"/>
        <w:ind w:left="360"/>
        <w:jc w:val="both"/>
        <w:rPr>
          <w:rFonts w:ascii="Calibri" w:hAnsi="Calibri" w:cs="Calibri"/>
          <w:color w:val="000000"/>
        </w:rPr>
      </w:pPr>
      <w:r>
        <w:rPr>
          <w:rFonts w:cstheme="minorHAnsi"/>
        </w:rPr>
        <w:t xml:space="preserve">Päijät-Hämeen hyvinvointiyhtymän omistajakuntien omistajastrategia on hyväksytty kuntien luottamuselimissä joulukuussa 2020. </w:t>
      </w:r>
      <w:r w:rsidRPr="004D5A81">
        <w:rPr>
          <w:rFonts w:ascii="Calibri" w:hAnsi="Calibri" w:cs="Calibri"/>
          <w:color w:val="000000"/>
        </w:rPr>
        <w:t>Omistajastrategia on jäsenkuntien hyväksymä yhteinen tahdonilmaisu, joka osaltaan ohjaa kun</w:t>
      </w:r>
      <w:r w:rsidRPr="004D5A81">
        <w:rPr>
          <w:rFonts w:ascii="Calibri" w:hAnsi="Calibri" w:cs="Calibri"/>
          <w:color w:val="000000"/>
        </w:rPr>
        <w:softHyphen/>
        <w:t>tien omaa päätöksentekoa, kuntien välistä yhteistyötä sekä kuntien nimeämiä edustajia heidän osallistuessaan yhtymän päätöksentekoon ja hallintoon.</w:t>
      </w:r>
    </w:p>
    <w:p w14:paraId="562A62ED" w14:textId="77777777" w:rsidR="00B3328D" w:rsidRDefault="00B3328D" w:rsidP="00752C2C">
      <w:pPr>
        <w:ind w:left="360"/>
        <w:rPr>
          <w:rFonts w:ascii="Calibri" w:hAnsi="Calibri" w:cs="Calibri"/>
          <w:color w:val="000000"/>
        </w:rPr>
      </w:pPr>
      <w:r w:rsidRPr="004D5A81">
        <w:rPr>
          <w:rFonts w:ascii="Calibri" w:hAnsi="Calibri" w:cs="Calibri"/>
          <w:color w:val="000000"/>
        </w:rPr>
        <w:lastRenderedPageBreak/>
        <w:t>Omistajastrategia on laadittu yhtymän omistajien odotusten ja omistajatahdon kirkastamiseksi ja yhtenäistämiseksi sekä viestittämään omistajien tahtoa kuntayhtymälle. Kuntayhtymän laatii erikseen oman strategiansa johtamisprosessinsa mukaan.</w:t>
      </w:r>
    </w:p>
    <w:p w14:paraId="3322092C" w14:textId="77777777" w:rsidR="00AA3B36" w:rsidRDefault="00AA3B36" w:rsidP="00752C2C">
      <w:pPr>
        <w:ind w:left="360"/>
        <w:rPr>
          <w:rFonts w:ascii="Open Sans" w:hAnsi="Open Sans" w:cs="Open Sans"/>
          <w:color w:val="000000"/>
          <w:sz w:val="20"/>
          <w:szCs w:val="20"/>
        </w:rPr>
      </w:pPr>
      <w:r>
        <w:rPr>
          <w:rFonts w:cstheme="minorHAnsi"/>
        </w:rPr>
        <w:t>O</w:t>
      </w:r>
      <w:r w:rsidR="004773A7" w:rsidRPr="004773A7">
        <w:rPr>
          <w:rFonts w:cstheme="minorHAnsi"/>
        </w:rPr>
        <w:t xml:space="preserve">mistajastrategiasta </w:t>
      </w:r>
      <w:r>
        <w:rPr>
          <w:rFonts w:cstheme="minorHAnsi"/>
        </w:rPr>
        <w:t xml:space="preserve">on </w:t>
      </w:r>
      <w:r w:rsidR="004773A7" w:rsidRPr="004773A7">
        <w:rPr>
          <w:rFonts w:cstheme="minorHAnsi"/>
        </w:rPr>
        <w:t>johdet</w:t>
      </w:r>
      <w:r>
        <w:rPr>
          <w:rFonts w:cstheme="minorHAnsi"/>
        </w:rPr>
        <w:t xml:space="preserve">tu keskeiset </w:t>
      </w:r>
      <w:r w:rsidR="004773A7" w:rsidRPr="004773A7">
        <w:rPr>
          <w:rFonts w:cstheme="minorHAnsi"/>
        </w:rPr>
        <w:t xml:space="preserve">toimenpiteet, </w:t>
      </w:r>
      <w:r>
        <w:rPr>
          <w:rFonts w:cstheme="minorHAnsi"/>
        </w:rPr>
        <w:t xml:space="preserve">joista yksi on </w:t>
      </w:r>
      <w:r w:rsidR="004773A7">
        <w:rPr>
          <w:rFonts w:cstheme="minorHAnsi"/>
        </w:rPr>
        <w:t>työvaliokunnan työjärjestyksen laatiminen.</w:t>
      </w:r>
      <w:r>
        <w:rPr>
          <w:rFonts w:cstheme="minorHAnsi"/>
        </w:rPr>
        <w:t xml:space="preserve"> </w:t>
      </w:r>
      <w:r w:rsidR="004D5A81" w:rsidRPr="004D5A81">
        <w:rPr>
          <w:rFonts w:ascii="Open Sans" w:hAnsi="Open Sans" w:cs="Open Sans"/>
          <w:color w:val="000000"/>
          <w:sz w:val="20"/>
          <w:szCs w:val="20"/>
        </w:rPr>
        <w:t xml:space="preserve">Perussopimuksen 19 §:ssä mainitaan </w:t>
      </w:r>
      <w:r>
        <w:rPr>
          <w:rFonts w:ascii="Open Sans" w:hAnsi="Open Sans" w:cs="Open Sans"/>
          <w:color w:val="000000"/>
          <w:sz w:val="20"/>
          <w:szCs w:val="20"/>
        </w:rPr>
        <w:t xml:space="preserve">seuraavasti </w:t>
      </w:r>
      <w:r w:rsidR="004D5A81" w:rsidRPr="004D5A81">
        <w:rPr>
          <w:rFonts w:ascii="Open Sans" w:hAnsi="Open Sans" w:cs="Open Sans"/>
          <w:color w:val="000000"/>
          <w:sz w:val="20"/>
          <w:szCs w:val="20"/>
        </w:rPr>
        <w:t>työvaliokunnan tehtävistä</w:t>
      </w:r>
      <w:r>
        <w:rPr>
          <w:rFonts w:ascii="Open Sans" w:hAnsi="Open Sans" w:cs="Open Sans"/>
          <w:color w:val="000000"/>
          <w:sz w:val="20"/>
          <w:szCs w:val="20"/>
        </w:rPr>
        <w:t xml:space="preserve">: </w:t>
      </w:r>
    </w:p>
    <w:p w14:paraId="3BC6A61D" w14:textId="77777777" w:rsidR="004D5A81" w:rsidRDefault="004D5A81" w:rsidP="00752C2C">
      <w:pPr>
        <w:ind w:left="360"/>
        <w:rPr>
          <w:rFonts w:ascii="Calibri" w:hAnsi="Calibri" w:cs="Calibri"/>
          <w:color w:val="000000"/>
        </w:rPr>
      </w:pPr>
      <w:r w:rsidRPr="004D5A81">
        <w:rPr>
          <w:rFonts w:ascii="Calibri" w:hAnsi="Calibri" w:cs="Calibri"/>
          <w:color w:val="000000"/>
        </w:rPr>
        <w:t>Jäsenkuntien kuntajohtajista muodostuva työvaliokunta vastaa yhteistoiminnasta. Edellä ker</w:t>
      </w:r>
      <w:r w:rsidRPr="004D5A81">
        <w:rPr>
          <w:rFonts w:ascii="Calibri" w:hAnsi="Calibri" w:cs="Calibri"/>
          <w:color w:val="000000"/>
        </w:rPr>
        <w:softHyphen/>
        <w:t>rotun yhteistoiminnan lisäksi työvaliokunta toimii yhtymän toimitusjohtajan toimintaa tukeva</w:t>
      </w:r>
      <w:r w:rsidRPr="004D5A81">
        <w:rPr>
          <w:rFonts w:ascii="Calibri" w:hAnsi="Calibri" w:cs="Calibri"/>
          <w:color w:val="000000"/>
        </w:rPr>
        <w:softHyphen/>
        <w:t>na elimenä erityisesti yhtymän taloudellisten toimintaedellytysten suunnittelussa. Suurimman omistajan kuntajohtaja toimii työvaliokunnan puheenjohtajana ja kokoonkutsujana. Kokouksen asialistan laatii suurimman omistajan osoittama henkilö yhtymän avustuksella. Yhtymän toimi</w:t>
      </w:r>
      <w:r w:rsidRPr="004D5A81">
        <w:rPr>
          <w:rFonts w:ascii="Calibri" w:hAnsi="Calibri" w:cs="Calibri"/>
          <w:color w:val="000000"/>
        </w:rPr>
        <w:softHyphen/>
        <w:t>tusjohtajalla on kokouksessa puheoikeus ja läsnäolovelvollisuus. Muiden henkilöiden läsnäolos</w:t>
      </w:r>
      <w:r w:rsidRPr="004D5A81">
        <w:rPr>
          <w:rFonts w:ascii="Calibri" w:hAnsi="Calibri" w:cs="Calibri"/>
          <w:color w:val="000000"/>
        </w:rPr>
        <w:softHyphen/>
        <w:t>ta työvaliokunta päättää erikseen ja tapauskohtaisesti.</w:t>
      </w:r>
      <w:r w:rsidR="00752C2C">
        <w:rPr>
          <w:rFonts w:ascii="Calibri" w:hAnsi="Calibri" w:cs="Calibri"/>
          <w:color w:val="000000"/>
        </w:rPr>
        <w:t xml:space="preserve"> </w:t>
      </w:r>
      <w:r w:rsidRPr="004D5A81">
        <w:rPr>
          <w:rFonts w:ascii="Calibri" w:hAnsi="Calibri" w:cs="Calibri"/>
          <w:color w:val="000000"/>
        </w:rPr>
        <w:t>Työvaliokunnalla on työvaliokunnan hyväksymä työjärjestys.</w:t>
      </w:r>
    </w:p>
    <w:p w14:paraId="4EDF8B2A" w14:textId="77777777" w:rsidR="00752C2C" w:rsidRDefault="00752C2C" w:rsidP="00752C2C">
      <w:pPr>
        <w:ind w:left="360"/>
        <w:rPr>
          <w:rFonts w:ascii="Calibri" w:hAnsi="Calibri" w:cs="Calibri"/>
          <w:color w:val="000000"/>
        </w:rPr>
      </w:pPr>
      <w:r>
        <w:rPr>
          <w:rFonts w:ascii="Calibri" w:hAnsi="Calibri" w:cs="Calibri"/>
          <w:color w:val="000000"/>
        </w:rPr>
        <w:t>Tältä pohjalta on laadittu työvaliokunnalle työjärjestys Lahden kaupungin ja Phhykyn valmistelijoiden toimesta ( liite</w:t>
      </w:r>
      <w:r w:rsidR="002B15B7">
        <w:rPr>
          <w:rFonts w:ascii="Calibri" w:hAnsi="Calibri" w:cs="Calibri"/>
          <w:color w:val="000000"/>
        </w:rPr>
        <w:t xml:space="preserve"> 2</w:t>
      </w:r>
      <w:r>
        <w:rPr>
          <w:rFonts w:ascii="Calibri" w:hAnsi="Calibri" w:cs="Calibri"/>
          <w:color w:val="000000"/>
        </w:rPr>
        <w:t xml:space="preserve">). </w:t>
      </w:r>
    </w:p>
    <w:p w14:paraId="26E2DAC0" w14:textId="77777777" w:rsidR="00752C2C" w:rsidRPr="00752C2C" w:rsidRDefault="0020647D" w:rsidP="0020647D">
      <w:pPr>
        <w:autoSpaceDE w:val="0"/>
        <w:autoSpaceDN w:val="0"/>
        <w:adjustRightInd w:val="0"/>
        <w:spacing w:after="0" w:line="240" w:lineRule="auto"/>
      </w:pPr>
      <w:r>
        <w:t xml:space="preserve">       </w:t>
      </w:r>
      <w:r w:rsidR="00752C2C" w:rsidRPr="00752C2C">
        <w:t>Ehdotus</w:t>
      </w:r>
    </w:p>
    <w:p w14:paraId="67EEC227" w14:textId="77777777" w:rsidR="00752C2C" w:rsidRPr="00752C2C" w:rsidRDefault="00752C2C" w:rsidP="00752C2C">
      <w:pPr>
        <w:pStyle w:val="Luettelokappale"/>
        <w:autoSpaceDE w:val="0"/>
        <w:autoSpaceDN w:val="0"/>
        <w:adjustRightInd w:val="0"/>
        <w:spacing w:after="0" w:line="240" w:lineRule="auto"/>
        <w:ind w:left="360"/>
      </w:pPr>
    </w:p>
    <w:p w14:paraId="4D9B3A2B" w14:textId="77777777" w:rsidR="00752C2C" w:rsidRPr="00752C2C" w:rsidRDefault="0020647D" w:rsidP="0020647D">
      <w:pPr>
        <w:autoSpaceDE w:val="0"/>
        <w:autoSpaceDN w:val="0"/>
        <w:adjustRightInd w:val="0"/>
        <w:spacing w:after="0" w:line="240" w:lineRule="auto"/>
      </w:pPr>
      <w:r>
        <w:t xml:space="preserve">       </w:t>
      </w:r>
      <w:r w:rsidR="00752C2C" w:rsidRPr="00752C2C">
        <w:t xml:space="preserve">Työvaliokunta </w:t>
      </w:r>
      <w:r w:rsidR="00752C2C">
        <w:t>hyväksyy liitteessä esitetyn työvaliokunnan työjärjestyksen.</w:t>
      </w:r>
    </w:p>
    <w:p w14:paraId="571361F4" w14:textId="77777777" w:rsidR="00752C2C" w:rsidRPr="00752C2C" w:rsidRDefault="00752C2C" w:rsidP="00752C2C">
      <w:pPr>
        <w:pStyle w:val="Luettelokappale"/>
        <w:autoSpaceDE w:val="0"/>
        <w:autoSpaceDN w:val="0"/>
        <w:adjustRightInd w:val="0"/>
        <w:spacing w:after="0" w:line="240" w:lineRule="auto"/>
        <w:ind w:left="360"/>
      </w:pPr>
    </w:p>
    <w:p w14:paraId="1DA1C1C8" w14:textId="77777777" w:rsidR="00752C2C" w:rsidRDefault="0020647D" w:rsidP="0020647D">
      <w:pPr>
        <w:autoSpaceDE w:val="0"/>
        <w:autoSpaceDN w:val="0"/>
        <w:adjustRightInd w:val="0"/>
        <w:spacing w:after="0" w:line="240" w:lineRule="auto"/>
      </w:pPr>
      <w:r>
        <w:t xml:space="preserve">       </w:t>
      </w:r>
      <w:r w:rsidR="00752C2C" w:rsidRPr="00752C2C">
        <w:t>Päätös</w:t>
      </w:r>
    </w:p>
    <w:p w14:paraId="6193DDF6" w14:textId="77777777" w:rsidR="00752C2C" w:rsidRDefault="00752C2C" w:rsidP="00752C2C">
      <w:pPr>
        <w:pStyle w:val="Luettelokappale"/>
        <w:autoSpaceDE w:val="0"/>
        <w:autoSpaceDN w:val="0"/>
        <w:adjustRightInd w:val="0"/>
        <w:spacing w:after="0" w:line="240" w:lineRule="auto"/>
        <w:ind w:left="360" w:firstLine="284"/>
      </w:pPr>
    </w:p>
    <w:p w14:paraId="00B70B13" w14:textId="77777777" w:rsidR="004A56C2" w:rsidRPr="004E7F2C" w:rsidRDefault="004A56C2" w:rsidP="004A56C2">
      <w:pPr>
        <w:pStyle w:val="Luettelokappale"/>
        <w:ind w:left="360"/>
        <w:rPr>
          <w:rFonts w:cstheme="minorHAnsi"/>
        </w:rPr>
      </w:pPr>
    </w:p>
    <w:p w14:paraId="0930902D" w14:textId="77777777" w:rsidR="00764B0A" w:rsidRPr="00764B0A" w:rsidRDefault="00764B0A" w:rsidP="00764B0A">
      <w:pPr>
        <w:pStyle w:val="Luettelokappale"/>
        <w:numPr>
          <w:ilvl w:val="0"/>
          <w:numId w:val="2"/>
        </w:numPr>
        <w:rPr>
          <w:rFonts w:cstheme="minorHAnsi"/>
          <w:b/>
          <w:bCs/>
        </w:rPr>
      </w:pPr>
      <w:r w:rsidRPr="00764B0A">
        <w:rPr>
          <w:rFonts w:cstheme="minorHAnsi"/>
          <w:b/>
          <w:bCs/>
        </w:rPr>
        <w:t>Covid-19 epidemian aiheuttamien ylimääräisten suojatarvikekustannusten korvaaminen yksityisille palveluntuottajille</w:t>
      </w:r>
    </w:p>
    <w:p w14:paraId="57D21D89" w14:textId="77777777" w:rsidR="00764B0A" w:rsidRPr="00764B0A" w:rsidRDefault="00764B0A" w:rsidP="00764B0A">
      <w:pPr>
        <w:ind w:left="360"/>
        <w:rPr>
          <w:rFonts w:cstheme="minorHAnsi"/>
        </w:rPr>
      </w:pPr>
      <w:r w:rsidRPr="00764B0A">
        <w:rPr>
          <w:rFonts w:cstheme="minorHAnsi"/>
        </w:rPr>
        <w:t xml:space="preserve">Koronapandemiaan liittyen useat yksityiset palveluntuottajat ovat esittäneet Päijät-Hämeen hyvinvointikuntayhtymälle vaatimuksia ylimääräisten suojavarustekustannusten korvaamisesta. Ensimmäiset vaatimukset esitettiin jo keväällä 2020, mutta niihin suhtauduttiin kielteisesti. Vaatimukset liittyvät ensisijaisesti perustason toimintaan, jonka osalta kunnat Heinolan kaupunkia ja Sysmän kuntaa lukuun ottamatta ovat siirtäneet järjestämisvastuun yhtymälle. </w:t>
      </w:r>
    </w:p>
    <w:p w14:paraId="32C4059F" w14:textId="77777777" w:rsidR="00764B0A" w:rsidRPr="00764B0A" w:rsidRDefault="00764B0A" w:rsidP="00764B0A">
      <w:pPr>
        <w:ind w:left="360"/>
        <w:rPr>
          <w:rFonts w:cstheme="minorHAnsi"/>
        </w:rPr>
      </w:pPr>
      <w:r w:rsidRPr="00764B0A">
        <w:rPr>
          <w:rFonts w:cstheme="minorHAnsi"/>
        </w:rPr>
        <w:t>Sosiaali- ja terveysministeriö on antanut asiaan liittyen kaksi kuntainfoa, 6/2020 ja 19/2020. STM kehottaa neuvottelemaan korvauskäytännöistä siltä osin, kun niistä ei ole päästy sopimukseen tai niistä ei ole palvelutuotantosopimuksissa yksiselitteistä mainintaa. Kuntien suositellaan kompensoivan</w:t>
      </w:r>
      <w:r w:rsidRPr="00764B0A">
        <w:rPr>
          <w:rFonts w:cstheme="minorHAnsi"/>
          <w:b/>
          <w:bCs/>
        </w:rPr>
        <w:t xml:space="preserve"> </w:t>
      </w:r>
      <w:r w:rsidRPr="00764B0A">
        <w:rPr>
          <w:rFonts w:cstheme="minorHAnsi"/>
        </w:rPr>
        <w:t xml:space="preserve">epidemian aiheuttamat ylimääräiset ja kohtuulliset aineista ja tarvikkeista aiheutuvat kustannukset. </w:t>
      </w:r>
    </w:p>
    <w:p w14:paraId="251875B0" w14:textId="77777777" w:rsidR="00764B0A" w:rsidRPr="00764B0A" w:rsidRDefault="00764B0A" w:rsidP="00764B0A">
      <w:pPr>
        <w:ind w:left="360"/>
        <w:rPr>
          <w:rFonts w:cstheme="minorHAnsi"/>
        </w:rPr>
      </w:pPr>
      <w:r w:rsidRPr="00764B0A">
        <w:rPr>
          <w:rFonts w:cstheme="minorHAnsi"/>
        </w:rPr>
        <w:t>Vuonna 2020 valtio on tukenut kuntasektoria noin 2,6 miljardin euron koronaepidemiaan liittyvällä tukipaketilla. Hallituksen linjauksen mukaisesti kunnille ja sairaanhoitopiireille korvataan</w:t>
      </w:r>
      <w:r w:rsidRPr="00764B0A">
        <w:rPr>
          <w:rFonts w:cstheme="minorHAnsi"/>
          <w:b/>
          <w:bCs/>
        </w:rPr>
        <w:t xml:space="preserve"> </w:t>
      </w:r>
      <w:r w:rsidRPr="00764B0A">
        <w:rPr>
          <w:rFonts w:cstheme="minorHAnsi"/>
        </w:rPr>
        <w:t xml:space="preserve">täysimääräisesti koronavirukseen liittyvät välittömät kustannukset osana valtion talousarviomenettelyä niin kauan kuin tautitilanne ja hybridistrategian toimeenpano sitä edellyttävät. </w:t>
      </w:r>
    </w:p>
    <w:p w14:paraId="36679B02" w14:textId="77777777" w:rsidR="00764B0A" w:rsidRPr="00764B0A" w:rsidRDefault="00764B0A" w:rsidP="00764B0A">
      <w:pPr>
        <w:ind w:left="360"/>
        <w:rPr>
          <w:rFonts w:cstheme="minorHAnsi"/>
        </w:rPr>
      </w:pPr>
      <w:r w:rsidRPr="00764B0A">
        <w:rPr>
          <w:rFonts w:cstheme="minorHAnsi"/>
        </w:rPr>
        <w:t xml:space="preserve">Kun yksityisten palveluntuottajien vaatimukset kohdistuvat lähes yksinomaan peruspalveluihin, joihin liittyvä valtion kompensaatio on maksettu kunnille, on kuntien kanssa neuvoteltu menettelystä, jonka mukaan yhtymä arvioi vaatimusten hyväksyttävyyden ja maksaa perustellut laskut.  Korvauksia voidaan maksaa palveluntuottajille, joilla on sopimussuhde Päijät-Hämeen hyvinvointikuntayhtymän kanssa. Yksityisten toimijoiden yhtymältä laskuttamat korona-suojatarvikekustannukset sisällytetään osaksi asiakaspalveluostoja. Suojatarvikekustannukset jaetaan toimipisteittäin hoitopäivien suhteessa jäsenkunnille. Kustannus sisältyy siten jäsenkunnan maksuosuuteen osana asiakaspalveluiden ostoja. </w:t>
      </w:r>
      <w:r w:rsidRPr="00764B0A">
        <w:rPr>
          <w:rFonts w:cstheme="minorHAnsi"/>
        </w:rPr>
        <w:lastRenderedPageBreak/>
        <w:t xml:space="preserve">Yhtymä seuraa suojatarvikekustannusten osuutta ja raportoi tästä erikseen kunnille, koska kunnat ovat saaneet tähän osoitettua korotettu valtionosuutta. </w:t>
      </w:r>
    </w:p>
    <w:p w14:paraId="3FB26CCD" w14:textId="77777777" w:rsidR="00764B0A" w:rsidRPr="00764B0A" w:rsidRDefault="00764B0A" w:rsidP="00764B0A">
      <w:pPr>
        <w:ind w:left="360"/>
        <w:rPr>
          <w:rFonts w:cstheme="minorHAnsi"/>
        </w:rPr>
      </w:pPr>
      <w:r>
        <w:rPr>
          <w:rFonts w:cstheme="minorHAnsi"/>
        </w:rPr>
        <w:t>E</w:t>
      </w:r>
      <w:r w:rsidRPr="00764B0A">
        <w:rPr>
          <w:rFonts w:cstheme="minorHAnsi"/>
        </w:rPr>
        <w:t>hdotus</w:t>
      </w:r>
    </w:p>
    <w:p w14:paraId="3B04BC7B" w14:textId="442F2D27" w:rsidR="00764B0A" w:rsidRPr="00764B0A" w:rsidRDefault="00764B0A" w:rsidP="00764B0A">
      <w:pPr>
        <w:ind w:left="360"/>
        <w:rPr>
          <w:rFonts w:cstheme="minorHAnsi"/>
        </w:rPr>
      </w:pPr>
      <w:r w:rsidRPr="00764B0A">
        <w:rPr>
          <w:rFonts w:cstheme="minorHAnsi"/>
        </w:rPr>
        <w:t>Hyväksytään perusteluosassa kuvattu menettely</w:t>
      </w:r>
      <w:r w:rsidR="00EF4692">
        <w:rPr>
          <w:rFonts w:cstheme="minorHAnsi"/>
        </w:rPr>
        <w:t xml:space="preserve"> ja y</w:t>
      </w:r>
      <w:r w:rsidR="00EF4692" w:rsidRPr="00EF4692">
        <w:rPr>
          <w:rFonts w:cstheme="minorHAnsi"/>
        </w:rPr>
        <w:t>htymä seuraa suojatarvikekustannusten osuutta ja raportoi tästä erikseen kunnille</w:t>
      </w:r>
      <w:r w:rsidR="00EF4692">
        <w:rPr>
          <w:rFonts w:cstheme="minorHAnsi"/>
        </w:rPr>
        <w:t>.</w:t>
      </w:r>
    </w:p>
    <w:p w14:paraId="3FBF8384" w14:textId="77777777" w:rsidR="00C97A0D" w:rsidRPr="00C97A0D" w:rsidRDefault="00764B0A" w:rsidP="00764B0A">
      <w:pPr>
        <w:autoSpaceDE w:val="0"/>
        <w:autoSpaceDN w:val="0"/>
        <w:adjustRightInd w:val="0"/>
        <w:spacing w:after="0" w:line="240" w:lineRule="auto"/>
      </w:pPr>
      <w:r>
        <w:t xml:space="preserve">       </w:t>
      </w:r>
      <w:r w:rsidR="00C97A0D" w:rsidRPr="00C97A0D">
        <w:t>Päätös</w:t>
      </w:r>
    </w:p>
    <w:p w14:paraId="312527B6" w14:textId="77777777" w:rsidR="00B33EB0" w:rsidRDefault="00B33EB0" w:rsidP="00B33EB0">
      <w:pPr>
        <w:pStyle w:val="Luettelokappale"/>
        <w:ind w:left="644"/>
        <w:rPr>
          <w:rFonts w:cstheme="minorHAnsi"/>
          <w:b/>
          <w:bCs/>
        </w:rPr>
      </w:pPr>
    </w:p>
    <w:p w14:paraId="06BAB431" w14:textId="77777777" w:rsidR="00C03A46" w:rsidRPr="00646C74" w:rsidRDefault="00C03A46" w:rsidP="00646C74">
      <w:pPr>
        <w:pStyle w:val="Luettelokappale"/>
        <w:ind w:left="644"/>
        <w:rPr>
          <w:rFonts w:cstheme="minorHAnsi"/>
        </w:rPr>
      </w:pPr>
    </w:p>
    <w:p w14:paraId="439F8169" w14:textId="546530A7" w:rsidR="00A634FB" w:rsidRPr="005608B5" w:rsidRDefault="00A634FB" w:rsidP="00886E4C">
      <w:pPr>
        <w:pStyle w:val="Luettelokappale"/>
        <w:numPr>
          <w:ilvl w:val="0"/>
          <w:numId w:val="2"/>
        </w:numPr>
        <w:autoSpaceDE w:val="0"/>
        <w:autoSpaceDN w:val="0"/>
        <w:adjustRightInd w:val="0"/>
        <w:spacing w:after="0" w:line="240" w:lineRule="auto"/>
        <w:rPr>
          <w:rFonts w:ascii="Calibri" w:hAnsi="Calibri" w:cs="Calibri"/>
          <w:b/>
          <w:bCs/>
        </w:rPr>
      </w:pPr>
      <w:r w:rsidRPr="005608B5">
        <w:rPr>
          <w:rFonts w:ascii="Calibri" w:hAnsi="Calibri" w:cs="Calibri"/>
          <w:b/>
          <w:bCs/>
        </w:rPr>
        <w:t>Soteuudistuksen edunvalvonta</w:t>
      </w:r>
    </w:p>
    <w:p w14:paraId="5934692B" w14:textId="77777777" w:rsidR="00A634FB" w:rsidRPr="000D07D7" w:rsidRDefault="00A634FB" w:rsidP="00A634FB">
      <w:pPr>
        <w:autoSpaceDE w:val="0"/>
        <w:autoSpaceDN w:val="0"/>
        <w:adjustRightInd w:val="0"/>
        <w:spacing w:after="0" w:line="240" w:lineRule="auto"/>
        <w:rPr>
          <w:rFonts w:ascii="Calibri" w:hAnsi="Calibri" w:cs="Calibri"/>
          <w:b/>
          <w:bCs/>
          <w:highlight w:val="yellow"/>
        </w:rPr>
      </w:pPr>
    </w:p>
    <w:p w14:paraId="2EE3A287" w14:textId="6630B7E9" w:rsidR="005608B5" w:rsidRPr="005608B5" w:rsidRDefault="005608B5" w:rsidP="005608B5">
      <w:pPr>
        <w:autoSpaceDE w:val="0"/>
        <w:autoSpaceDN w:val="0"/>
        <w:adjustRightInd w:val="0"/>
        <w:spacing w:after="0" w:line="240" w:lineRule="auto"/>
      </w:pPr>
      <w:r>
        <w:t xml:space="preserve">       </w:t>
      </w:r>
      <w:r w:rsidRPr="005608B5">
        <w:t xml:space="preserve">Työvaliokunnan puheenjohtaja käy valmistelutilannetta läpi. </w:t>
      </w:r>
    </w:p>
    <w:p w14:paraId="279B5D18" w14:textId="77777777" w:rsidR="00A634FB" w:rsidRPr="005608B5" w:rsidRDefault="00A634FB" w:rsidP="00A634FB">
      <w:pPr>
        <w:pStyle w:val="Luettelokappale"/>
        <w:autoSpaceDE w:val="0"/>
        <w:autoSpaceDN w:val="0"/>
        <w:adjustRightInd w:val="0"/>
        <w:spacing w:after="0" w:line="240" w:lineRule="auto"/>
        <w:ind w:left="360"/>
      </w:pPr>
    </w:p>
    <w:p w14:paraId="0E4F3B90" w14:textId="79C5BACB" w:rsidR="00A634FB" w:rsidRPr="005608B5" w:rsidRDefault="005608B5" w:rsidP="005608B5">
      <w:pPr>
        <w:autoSpaceDE w:val="0"/>
        <w:autoSpaceDN w:val="0"/>
        <w:adjustRightInd w:val="0"/>
        <w:spacing w:after="0" w:line="240" w:lineRule="auto"/>
      </w:pPr>
      <w:r>
        <w:t xml:space="preserve">       </w:t>
      </w:r>
      <w:r w:rsidR="00A634FB" w:rsidRPr="005608B5">
        <w:t>Ehdotus</w:t>
      </w:r>
    </w:p>
    <w:p w14:paraId="10ACAEA0" w14:textId="77777777" w:rsidR="00A634FB" w:rsidRPr="005608B5" w:rsidRDefault="00A634FB" w:rsidP="00A634FB">
      <w:pPr>
        <w:pStyle w:val="Luettelokappale"/>
        <w:autoSpaceDE w:val="0"/>
        <w:autoSpaceDN w:val="0"/>
        <w:adjustRightInd w:val="0"/>
        <w:spacing w:after="0" w:line="240" w:lineRule="auto"/>
        <w:ind w:left="360"/>
      </w:pPr>
    </w:p>
    <w:p w14:paraId="4BB3E327" w14:textId="5A04F0D1" w:rsidR="00A634FB" w:rsidRPr="005608B5" w:rsidRDefault="005608B5" w:rsidP="005608B5">
      <w:pPr>
        <w:autoSpaceDE w:val="0"/>
        <w:autoSpaceDN w:val="0"/>
        <w:adjustRightInd w:val="0"/>
        <w:spacing w:after="0" w:line="240" w:lineRule="auto"/>
      </w:pPr>
      <w:r>
        <w:t xml:space="preserve">       </w:t>
      </w:r>
      <w:r w:rsidR="00A634FB" w:rsidRPr="005608B5">
        <w:t>Työvaliokunta merkitsee esittelyn tiedoksi.</w:t>
      </w:r>
    </w:p>
    <w:p w14:paraId="4F1E1D64" w14:textId="77777777" w:rsidR="00A634FB" w:rsidRPr="005608B5" w:rsidRDefault="00A634FB" w:rsidP="00A634FB">
      <w:pPr>
        <w:pStyle w:val="Luettelokappale"/>
        <w:autoSpaceDE w:val="0"/>
        <w:autoSpaceDN w:val="0"/>
        <w:adjustRightInd w:val="0"/>
        <w:spacing w:after="0" w:line="240" w:lineRule="auto"/>
        <w:ind w:left="360"/>
      </w:pPr>
    </w:p>
    <w:p w14:paraId="515A7771" w14:textId="18738DFE" w:rsidR="00A634FB" w:rsidRDefault="005608B5" w:rsidP="005608B5">
      <w:pPr>
        <w:autoSpaceDE w:val="0"/>
        <w:autoSpaceDN w:val="0"/>
        <w:adjustRightInd w:val="0"/>
        <w:spacing w:after="0" w:line="240" w:lineRule="auto"/>
      </w:pPr>
      <w:r>
        <w:t xml:space="preserve">       </w:t>
      </w:r>
      <w:r w:rsidR="00A634FB" w:rsidRPr="005608B5">
        <w:t>Päätös</w:t>
      </w:r>
    </w:p>
    <w:p w14:paraId="16A51C65" w14:textId="77777777" w:rsidR="002F6CE5" w:rsidRDefault="002F6CE5" w:rsidP="0048463B">
      <w:pPr>
        <w:pStyle w:val="Luettelokappale"/>
        <w:autoSpaceDE w:val="0"/>
        <w:autoSpaceDN w:val="0"/>
        <w:adjustRightInd w:val="0"/>
        <w:spacing w:after="0" w:line="240" w:lineRule="auto"/>
        <w:ind w:left="360" w:firstLine="284"/>
      </w:pPr>
    </w:p>
    <w:p w14:paraId="47905180" w14:textId="77777777" w:rsidR="00A27EBA" w:rsidRDefault="00A27EBA" w:rsidP="00E461FF">
      <w:pPr>
        <w:pStyle w:val="Luettelokappale"/>
        <w:ind w:left="360"/>
        <w:rPr>
          <w:rFonts w:cstheme="minorHAnsi"/>
          <w:b/>
        </w:rPr>
      </w:pPr>
    </w:p>
    <w:p w14:paraId="0693757E" w14:textId="77777777" w:rsidR="0032238C" w:rsidRDefault="0032238C" w:rsidP="00886E4C">
      <w:pPr>
        <w:pStyle w:val="Luettelokappale"/>
        <w:numPr>
          <w:ilvl w:val="0"/>
          <w:numId w:val="2"/>
        </w:numPr>
        <w:rPr>
          <w:rFonts w:cstheme="minorHAnsi"/>
          <w:b/>
        </w:rPr>
      </w:pPr>
      <w:r w:rsidRPr="00572938">
        <w:rPr>
          <w:rFonts w:cstheme="minorHAnsi"/>
          <w:b/>
        </w:rPr>
        <w:t>Muut asiat</w:t>
      </w:r>
    </w:p>
    <w:p w14:paraId="620F1C04" w14:textId="77777777" w:rsidR="00DE3B0F" w:rsidRDefault="00DE3B0F" w:rsidP="00DE3B0F">
      <w:pPr>
        <w:pStyle w:val="Luettelokappale"/>
        <w:ind w:left="360"/>
        <w:rPr>
          <w:rFonts w:cstheme="minorHAnsi"/>
          <w:b/>
        </w:rPr>
      </w:pPr>
    </w:p>
    <w:p w14:paraId="78B2BCF6" w14:textId="77777777" w:rsidR="00DE3B0F" w:rsidRPr="00DE3B0F" w:rsidRDefault="00DE3B0F" w:rsidP="00DE3B0F">
      <w:pPr>
        <w:pStyle w:val="Luettelokappale"/>
        <w:numPr>
          <w:ilvl w:val="0"/>
          <w:numId w:val="19"/>
        </w:numPr>
        <w:rPr>
          <w:rFonts w:cstheme="minorHAnsi"/>
          <w:bCs/>
        </w:rPr>
      </w:pPr>
      <w:r w:rsidRPr="00DE3B0F">
        <w:rPr>
          <w:rFonts w:cstheme="minorHAnsi"/>
          <w:bCs/>
        </w:rPr>
        <w:t xml:space="preserve">Kunnille lähetetty </w:t>
      </w:r>
      <w:r>
        <w:rPr>
          <w:rFonts w:cstheme="minorHAnsi"/>
          <w:bCs/>
        </w:rPr>
        <w:t xml:space="preserve">20.1.2021 </w:t>
      </w:r>
      <w:r w:rsidRPr="00DE3B0F">
        <w:rPr>
          <w:rFonts w:cstheme="minorHAnsi"/>
          <w:bCs/>
        </w:rPr>
        <w:t>infokirj</w:t>
      </w:r>
      <w:r>
        <w:rPr>
          <w:rFonts w:cstheme="minorHAnsi"/>
          <w:bCs/>
        </w:rPr>
        <w:t>e</w:t>
      </w:r>
      <w:r w:rsidRPr="00DE3B0F">
        <w:rPr>
          <w:rFonts w:cstheme="minorHAnsi"/>
          <w:bCs/>
        </w:rPr>
        <w:t xml:space="preserve"> koskien lasten</w:t>
      </w:r>
      <w:r>
        <w:rPr>
          <w:rFonts w:cstheme="minorHAnsi"/>
          <w:bCs/>
        </w:rPr>
        <w:t xml:space="preserve"> ja nuorten hyvinvointisuunnitelman laatimista vuosille 2022 – 2025 ( liite)</w:t>
      </w:r>
    </w:p>
    <w:p w14:paraId="7C081EB4" w14:textId="77777777" w:rsidR="00A9496A" w:rsidRDefault="00A9496A" w:rsidP="00A9496A">
      <w:pPr>
        <w:pStyle w:val="Luettelokappale"/>
        <w:ind w:left="644"/>
        <w:rPr>
          <w:rFonts w:cstheme="minorHAnsi"/>
          <w:b/>
        </w:rPr>
      </w:pPr>
    </w:p>
    <w:p w14:paraId="5E8ECA9D" w14:textId="77777777" w:rsidR="00A86774" w:rsidRPr="00A9496A" w:rsidRDefault="00A86774" w:rsidP="00A9496A">
      <w:pPr>
        <w:pStyle w:val="Luettelokappale"/>
        <w:spacing w:after="0" w:line="240" w:lineRule="auto"/>
        <w:ind w:left="644"/>
        <w:contextualSpacing w:val="0"/>
        <w:rPr>
          <w:rFonts w:eastAsia="Times New Roman" w:cstheme="minorHAnsi"/>
        </w:rPr>
      </w:pPr>
    </w:p>
    <w:p w14:paraId="26FFC02E" w14:textId="77777777" w:rsidR="00E46095" w:rsidRPr="00572938" w:rsidRDefault="00F3771F" w:rsidP="00886E4C">
      <w:pPr>
        <w:pStyle w:val="Luettelokappale"/>
        <w:numPr>
          <w:ilvl w:val="0"/>
          <w:numId w:val="2"/>
        </w:numPr>
        <w:rPr>
          <w:rFonts w:cstheme="minorHAnsi"/>
          <w:b/>
        </w:rPr>
      </w:pPr>
      <w:r w:rsidRPr="00572938">
        <w:rPr>
          <w:rFonts w:cstheme="minorHAnsi"/>
          <w:b/>
        </w:rPr>
        <w:t>Seuraavan kokouksen ajankohdasta sopiminen</w:t>
      </w:r>
    </w:p>
    <w:p w14:paraId="3C7C61B4" w14:textId="77777777" w:rsidR="00BC0BD4" w:rsidRPr="00572938" w:rsidRDefault="00BC0BD4" w:rsidP="00BC0BD4">
      <w:pPr>
        <w:pStyle w:val="Luettelokappale"/>
        <w:ind w:left="360"/>
        <w:rPr>
          <w:rFonts w:cstheme="minorHAnsi"/>
          <w:b/>
        </w:rPr>
      </w:pPr>
    </w:p>
    <w:p w14:paraId="0ABD0AB0" w14:textId="77777777" w:rsidR="00E46095" w:rsidRDefault="00E46095" w:rsidP="00886E4C">
      <w:pPr>
        <w:pStyle w:val="Luettelokappale"/>
        <w:numPr>
          <w:ilvl w:val="0"/>
          <w:numId w:val="2"/>
        </w:numPr>
        <w:rPr>
          <w:rFonts w:cstheme="minorHAnsi"/>
          <w:b/>
        </w:rPr>
      </w:pPr>
      <w:r w:rsidRPr="00572938">
        <w:rPr>
          <w:rFonts w:cstheme="minorHAnsi"/>
          <w:b/>
        </w:rPr>
        <w:t>Kokouksen päättäminen</w:t>
      </w:r>
    </w:p>
    <w:p w14:paraId="114FC2AE" w14:textId="77777777" w:rsidR="00001DF6" w:rsidRPr="00001DF6" w:rsidRDefault="00001DF6" w:rsidP="00001DF6">
      <w:pPr>
        <w:pStyle w:val="Luettelokappale"/>
        <w:rPr>
          <w:rFonts w:cstheme="minorHAnsi"/>
          <w:b/>
        </w:rPr>
      </w:pPr>
    </w:p>
    <w:p w14:paraId="3BEC3E4A" w14:textId="77777777" w:rsidR="00001DF6" w:rsidRPr="00001DF6" w:rsidRDefault="00001DF6" w:rsidP="00001DF6">
      <w:pPr>
        <w:pStyle w:val="Luettelokappale"/>
        <w:rPr>
          <w:rFonts w:cstheme="minorHAnsi"/>
          <w:b/>
        </w:rPr>
      </w:pPr>
    </w:p>
    <w:p w14:paraId="711E75BF" w14:textId="77777777" w:rsidR="00001DF6" w:rsidRDefault="00001DF6" w:rsidP="00001DF6">
      <w:pPr>
        <w:pStyle w:val="Luettelokappale"/>
        <w:ind w:left="644"/>
        <w:rPr>
          <w:rFonts w:cstheme="minorHAnsi"/>
          <w:b/>
        </w:rPr>
      </w:pPr>
    </w:p>
    <w:p w14:paraId="38980A90" w14:textId="77777777" w:rsidR="00001DF6" w:rsidRPr="00001DF6" w:rsidRDefault="00001DF6" w:rsidP="00001DF6">
      <w:pPr>
        <w:pStyle w:val="Luettelokappale"/>
        <w:rPr>
          <w:rFonts w:cstheme="minorHAnsi"/>
          <w:b/>
        </w:rPr>
      </w:pPr>
    </w:p>
    <w:p w14:paraId="3BD9F8A0" w14:textId="77777777" w:rsidR="00001DF6" w:rsidRPr="00001DF6" w:rsidRDefault="00001DF6" w:rsidP="00001DF6">
      <w:pPr>
        <w:rPr>
          <w:rFonts w:cstheme="minorHAnsi"/>
          <w:b/>
        </w:rPr>
      </w:pPr>
    </w:p>
    <w:sectPr w:rsidR="00001DF6" w:rsidRPr="00001DF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BD9A4" w14:textId="77777777" w:rsidR="00334E2D" w:rsidRDefault="00334E2D" w:rsidP="00334E2D">
      <w:pPr>
        <w:spacing w:after="0" w:line="240" w:lineRule="auto"/>
      </w:pPr>
      <w:r>
        <w:separator/>
      </w:r>
    </w:p>
  </w:endnote>
  <w:endnote w:type="continuationSeparator" w:id="0">
    <w:p w14:paraId="6A2469CE" w14:textId="77777777" w:rsidR="00334E2D" w:rsidRDefault="00334E2D" w:rsidP="0033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A4B1" w14:textId="77777777" w:rsidR="00334E2D" w:rsidRDefault="00334E2D" w:rsidP="00334E2D">
      <w:pPr>
        <w:spacing w:after="0" w:line="240" w:lineRule="auto"/>
      </w:pPr>
      <w:r>
        <w:separator/>
      </w:r>
    </w:p>
  </w:footnote>
  <w:footnote w:type="continuationSeparator" w:id="0">
    <w:p w14:paraId="7E2D7C8F" w14:textId="77777777" w:rsidR="00334E2D" w:rsidRDefault="00334E2D" w:rsidP="0033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AC6"/>
    <w:multiLevelType w:val="hybridMultilevel"/>
    <w:tmpl w:val="1D86FFD2"/>
    <w:lvl w:ilvl="0" w:tplc="87B6C878">
      <w:start w:val="6"/>
      <w:numFmt w:val="decimal"/>
      <w:lvlText w:val="%1."/>
      <w:lvlJc w:val="left"/>
      <w:pPr>
        <w:ind w:left="720" w:hanging="360"/>
      </w:pPr>
      <w:rPr>
        <w:rFonts w:ascii="Calibri" w:hAnsi="Calibri" w:cs="Calibr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B4175E5"/>
    <w:multiLevelType w:val="hybridMultilevel"/>
    <w:tmpl w:val="15329866"/>
    <w:lvl w:ilvl="0" w:tplc="5052C63A">
      <w:start w:val="1"/>
      <w:numFmt w:val="decimal"/>
      <w:lvlText w:val="%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 w15:restartNumberingAfterBreak="0">
    <w:nsid w:val="16700968"/>
    <w:multiLevelType w:val="hybridMultilevel"/>
    <w:tmpl w:val="3E525CCE"/>
    <w:lvl w:ilvl="0" w:tplc="372C103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FF364CD"/>
    <w:multiLevelType w:val="hybridMultilevel"/>
    <w:tmpl w:val="CD360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7326D11"/>
    <w:multiLevelType w:val="hybridMultilevel"/>
    <w:tmpl w:val="AB845C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C67BFF"/>
    <w:multiLevelType w:val="multilevel"/>
    <w:tmpl w:val="8ACE9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890CE8"/>
    <w:multiLevelType w:val="hybridMultilevel"/>
    <w:tmpl w:val="2FB82500"/>
    <w:lvl w:ilvl="0" w:tplc="92BE20B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31705F49"/>
    <w:multiLevelType w:val="hybridMultilevel"/>
    <w:tmpl w:val="FB6ADF1A"/>
    <w:lvl w:ilvl="0" w:tplc="040B000F">
      <w:start w:val="1"/>
      <w:numFmt w:val="decimal"/>
      <w:lvlText w:val="%1."/>
      <w:lvlJc w:val="left"/>
      <w:pPr>
        <w:ind w:left="644"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EE24CE"/>
    <w:multiLevelType w:val="hybridMultilevel"/>
    <w:tmpl w:val="5B9867FC"/>
    <w:lvl w:ilvl="0" w:tplc="040B000F">
      <w:start w:val="1"/>
      <w:numFmt w:val="decimal"/>
      <w:lvlText w:val="%1."/>
      <w:lvlJc w:val="left"/>
      <w:pPr>
        <w:ind w:left="1662" w:hanging="360"/>
      </w:pPr>
    </w:lvl>
    <w:lvl w:ilvl="1" w:tplc="040B0019">
      <w:start w:val="1"/>
      <w:numFmt w:val="lowerLetter"/>
      <w:lvlText w:val="%2."/>
      <w:lvlJc w:val="left"/>
      <w:pPr>
        <w:ind w:left="2382" w:hanging="360"/>
      </w:pPr>
    </w:lvl>
    <w:lvl w:ilvl="2" w:tplc="040B001B">
      <w:start w:val="1"/>
      <w:numFmt w:val="lowerRoman"/>
      <w:lvlText w:val="%3."/>
      <w:lvlJc w:val="right"/>
      <w:pPr>
        <w:ind w:left="3102" w:hanging="180"/>
      </w:pPr>
    </w:lvl>
    <w:lvl w:ilvl="3" w:tplc="040B000F">
      <w:start w:val="1"/>
      <w:numFmt w:val="decimal"/>
      <w:lvlText w:val="%4."/>
      <w:lvlJc w:val="left"/>
      <w:pPr>
        <w:ind w:left="3822" w:hanging="360"/>
      </w:pPr>
    </w:lvl>
    <w:lvl w:ilvl="4" w:tplc="040B0019">
      <w:start w:val="1"/>
      <w:numFmt w:val="lowerLetter"/>
      <w:lvlText w:val="%5."/>
      <w:lvlJc w:val="left"/>
      <w:pPr>
        <w:ind w:left="4542" w:hanging="360"/>
      </w:pPr>
    </w:lvl>
    <w:lvl w:ilvl="5" w:tplc="040B001B">
      <w:start w:val="1"/>
      <w:numFmt w:val="lowerRoman"/>
      <w:lvlText w:val="%6."/>
      <w:lvlJc w:val="right"/>
      <w:pPr>
        <w:ind w:left="5262" w:hanging="180"/>
      </w:pPr>
    </w:lvl>
    <w:lvl w:ilvl="6" w:tplc="040B000F">
      <w:start w:val="1"/>
      <w:numFmt w:val="decimal"/>
      <w:lvlText w:val="%7."/>
      <w:lvlJc w:val="left"/>
      <w:pPr>
        <w:ind w:left="5982" w:hanging="360"/>
      </w:pPr>
    </w:lvl>
    <w:lvl w:ilvl="7" w:tplc="040B0019">
      <w:start w:val="1"/>
      <w:numFmt w:val="lowerLetter"/>
      <w:lvlText w:val="%8."/>
      <w:lvlJc w:val="left"/>
      <w:pPr>
        <w:ind w:left="6702" w:hanging="360"/>
      </w:pPr>
    </w:lvl>
    <w:lvl w:ilvl="8" w:tplc="040B001B">
      <w:start w:val="1"/>
      <w:numFmt w:val="lowerRoman"/>
      <w:lvlText w:val="%9."/>
      <w:lvlJc w:val="right"/>
      <w:pPr>
        <w:ind w:left="7422" w:hanging="180"/>
      </w:pPr>
    </w:lvl>
  </w:abstractNum>
  <w:abstractNum w:abstractNumId="9" w15:restartNumberingAfterBreak="0">
    <w:nsid w:val="3F9A3176"/>
    <w:multiLevelType w:val="hybridMultilevel"/>
    <w:tmpl w:val="5B9867FC"/>
    <w:lvl w:ilvl="0" w:tplc="040B000F">
      <w:start w:val="1"/>
      <w:numFmt w:val="decimal"/>
      <w:lvlText w:val="%1."/>
      <w:lvlJc w:val="left"/>
      <w:pPr>
        <w:ind w:left="1662" w:hanging="360"/>
      </w:pPr>
    </w:lvl>
    <w:lvl w:ilvl="1" w:tplc="040B0019">
      <w:start w:val="1"/>
      <w:numFmt w:val="lowerLetter"/>
      <w:lvlText w:val="%2."/>
      <w:lvlJc w:val="left"/>
      <w:pPr>
        <w:ind w:left="2382" w:hanging="360"/>
      </w:pPr>
    </w:lvl>
    <w:lvl w:ilvl="2" w:tplc="040B001B">
      <w:start w:val="1"/>
      <w:numFmt w:val="lowerRoman"/>
      <w:lvlText w:val="%3."/>
      <w:lvlJc w:val="right"/>
      <w:pPr>
        <w:ind w:left="3102" w:hanging="180"/>
      </w:pPr>
    </w:lvl>
    <w:lvl w:ilvl="3" w:tplc="040B000F">
      <w:start w:val="1"/>
      <w:numFmt w:val="decimal"/>
      <w:lvlText w:val="%4."/>
      <w:lvlJc w:val="left"/>
      <w:pPr>
        <w:ind w:left="3822" w:hanging="360"/>
      </w:pPr>
    </w:lvl>
    <w:lvl w:ilvl="4" w:tplc="040B0019">
      <w:start w:val="1"/>
      <w:numFmt w:val="lowerLetter"/>
      <w:lvlText w:val="%5."/>
      <w:lvlJc w:val="left"/>
      <w:pPr>
        <w:ind w:left="4542" w:hanging="360"/>
      </w:pPr>
    </w:lvl>
    <w:lvl w:ilvl="5" w:tplc="040B001B">
      <w:start w:val="1"/>
      <w:numFmt w:val="lowerRoman"/>
      <w:lvlText w:val="%6."/>
      <w:lvlJc w:val="right"/>
      <w:pPr>
        <w:ind w:left="5262" w:hanging="180"/>
      </w:pPr>
    </w:lvl>
    <w:lvl w:ilvl="6" w:tplc="040B000F">
      <w:start w:val="1"/>
      <w:numFmt w:val="decimal"/>
      <w:lvlText w:val="%7."/>
      <w:lvlJc w:val="left"/>
      <w:pPr>
        <w:ind w:left="5982" w:hanging="360"/>
      </w:pPr>
    </w:lvl>
    <w:lvl w:ilvl="7" w:tplc="040B0019">
      <w:start w:val="1"/>
      <w:numFmt w:val="lowerLetter"/>
      <w:lvlText w:val="%8."/>
      <w:lvlJc w:val="left"/>
      <w:pPr>
        <w:ind w:left="6702" w:hanging="360"/>
      </w:pPr>
    </w:lvl>
    <w:lvl w:ilvl="8" w:tplc="040B001B">
      <w:start w:val="1"/>
      <w:numFmt w:val="lowerRoman"/>
      <w:lvlText w:val="%9."/>
      <w:lvlJc w:val="right"/>
      <w:pPr>
        <w:ind w:left="7422" w:hanging="180"/>
      </w:pPr>
    </w:lvl>
  </w:abstractNum>
  <w:abstractNum w:abstractNumId="10" w15:restartNumberingAfterBreak="0">
    <w:nsid w:val="4BD608D0"/>
    <w:multiLevelType w:val="hybridMultilevel"/>
    <w:tmpl w:val="CA548A2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52222B65"/>
    <w:multiLevelType w:val="hybridMultilevel"/>
    <w:tmpl w:val="FB6ADF1A"/>
    <w:lvl w:ilvl="0" w:tplc="040B000F">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6BE7BB3"/>
    <w:multiLevelType w:val="hybridMultilevel"/>
    <w:tmpl w:val="0160FEF4"/>
    <w:lvl w:ilvl="0" w:tplc="9F1EF21E">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6B9A31D1"/>
    <w:multiLevelType w:val="hybridMultilevel"/>
    <w:tmpl w:val="F31C2D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35608BA"/>
    <w:multiLevelType w:val="hybridMultilevel"/>
    <w:tmpl w:val="BD308FF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5AA5759"/>
    <w:multiLevelType w:val="hybridMultilevel"/>
    <w:tmpl w:val="18BAFF66"/>
    <w:lvl w:ilvl="0" w:tplc="D56AF04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7D707D24"/>
    <w:multiLevelType w:val="hybridMultilevel"/>
    <w:tmpl w:val="6E5C3254"/>
    <w:lvl w:ilvl="0" w:tplc="2092DDC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5"/>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1"/>
  </w:num>
  <w:num w:numId="14">
    <w:abstractNumId w:val="2"/>
  </w:num>
  <w:num w:numId="15">
    <w:abstractNumId w:val="0"/>
  </w:num>
  <w:num w:numId="16">
    <w:abstractNumId w:val="7"/>
  </w:num>
  <w:num w:numId="17">
    <w:abstractNumId w:val="1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AA"/>
    <w:rsid w:val="00000371"/>
    <w:rsid w:val="000009CB"/>
    <w:rsid w:val="00001DF6"/>
    <w:rsid w:val="000020AD"/>
    <w:rsid w:val="000042F9"/>
    <w:rsid w:val="00007965"/>
    <w:rsid w:val="00021ADC"/>
    <w:rsid w:val="00026052"/>
    <w:rsid w:val="00034695"/>
    <w:rsid w:val="00040536"/>
    <w:rsid w:val="00041D65"/>
    <w:rsid w:val="000453FC"/>
    <w:rsid w:val="00045550"/>
    <w:rsid w:val="0004603F"/>
    <w:rsid w:val="00046BF3"/>
    <w:rsid w:val="000510DC"/>
    <w:rsid w:val="000573DC"/>
    <w:rsid w:val="00063E38"/>
    <w:rsid w:val="00066F7B"/>
    <w:rsid w:val="0007122B"/>
    <w:rsid w:val="00071EBD"/>
    <w:rsid w:val="00072037"/>
    <w:rsid w:val="0007212C"/>
    <w:rsid w:val="000746DE"/>
    <w:rsid w:val="00075C2E"/>
    <w:rsid w:val="000810C8"/>
    <w:rsid w:val="00090DE9"/>
    <w:rsid w:val="0009282D"/>
    <w:rsid w:val="00094AD5"/>
    <w:rsid w:val="00097E5C"/>
    <w:rsid w:val="000A2E49"/>
    <w:rsid w:val="000A48A3"/>
    <w:rsid w:val="000A4933"/>
    <w:rsid w:val="000A6655"/>
    <w:rsid w:val="000A6CAE"/>
    <w:rsid w:val="000B05C4"/>
    <w:rsid w:val="000B0A6A"/>
    <w:rsid w:val="000B562C"/>
    <w:rsid w:val="000B5C01"/>
    <w:rsid w:val="000D07D7"/>
    <w:rsid w:val="000D1BA7"/>
    <w:rsid w:val="000D2122"/>
    <w:rsid w:val="000D6495"/>
    <w:rsid w:val="000D7DA0"/>
    <w:rsid w:val="000E3665"/>
    <w:rsid w:val="000E5663"/>
    <w:rsid w:val="000F0446"/>
    <w:rsid w:val="000F4292"/>
    <w:rsid w:val="000F5049"/>
    <w:rsid w:val="000F6E1A"/>
    <w:rsid w:val="00103D16"/>
    <w:rsid w:val="001065DF"/>
    <w:rsid w:val="00107909"/>
    <w:rsid w:val="00112F58"/>
    <w:rsid w:val="00117632"/>
    <w:rsid w:val="00117B35"/>
    <w:rsid w:val="0012118A"/>
    <w:rsid w:val="001224BE"/>
    <w:rsid w:val="00126F76"/>
    <w:rsid w:val="00127A4D"/>
    <w:rsid w:val="00127AC5"/>
    <w:rsid w:val="00133D98"/>
    <w:rsid w:val="001345B8"/>
    <w:rsid w:val="00140651"/>
    <w:rsid w:val="00140D95"/>
    <w:rsid w:val="00142477"/>
    <w:rsid w:val="00154765"/>
    <w:rsid w:val="001547B8"/>
    <w:rsid w:val="00155620"/>
    <w:rsid w:val="00155ED1"/>
    <w:rsid w:val="00162329"/>
    <w:rsid w:val="00162C78"/>
    <w:rsid w:val="00165003"/>
    <w:rsid w:val="00165F99"/>
    <w:rsid w:val="0016616E"/>
    <w:rsid w:val="00167A13"/>
    <w:rsid w:val="00170356"/>
    <w:rsid w:val="001704F0"/>
    <w:rsid w:val="00170F31"/>
    <w:rsid w:val="00174E5A"/>
    <w:rsid w:val="00175217"/>
    <w:rsid w:val="00185CA4"/>
    <w:rsid w:val="001912A8"/>
    <w:rsid w:val="00194108"/>
    <w:rsid w:val="00195028"/>
    <w:rsid w:val="001A109E"/>
    <w:rsid w:val="001B06DB"/>
    <w:rsid w:val="001B1F83"/>
    <w:rsid w:val="001B2F1D"/>
    <w:rsid w:val="001C178E"/>
    <w:rsid w:val="001C4E2C"/>
    <w:rsid w:val="001C645F"/>
    <w:rsid w:val="001C7260"/>
    <w:rsid w:val="001D112A"/>
    <w:rsid w:val="001D142D"/>
    <w:rsid w:val="001D36ED"/>
    <w:rsid w:val="001D41A0"/>
    <w:rsid w:val="001E67C0"/>
    <w:rsid w:val="001E7565"/>
    <w:rsid w:val="001F70E0"/>
    <w:rsid w:val="001F788A"/>
    <w:rsid w:val="001F7BD5"/>
    <w:rsid w:val="00200317"/>
    <w:rsid w:val="00200642"/>
    <w:rsid w:val="00200ECB"/>
    <w:rsid w:val="00200F7C"/>
    <w:rsid w:val="00202241"/>
    <w:rsid w:val="00202A6B"/>
    <w:rsid w:val="0020337C"/>
    <w:rsid w:val="0020647D"/>
    <w:rsid w:val="00210F7B"/>
    <w:rsid w:val="00215FF8"/>
    <w:rsid w:val="00232C02"/>
    <w:rsid w:val="002344DC"/>
    <w:rsid w:val="00235789"/>
    <w:rsid w:val="00235B27"/>
    <w:rsid w:val="00236231"/>
    <w:rsid w:val="002368F4"/>
    <w:rsid w:val="00240E89"/>
    <w:rsid w:val="0024135E"/>
    <w:rsid w:val="002414F4"/>
    <w:rsid w:val="00241A45"/>
    <w:rsid w:val="00241C97"/>
    <w:rsid w:val="002501EB"/>
    <w:rsid w:val="00252A8A"/>
    <w:rsid w:val="00252BD4"/>
    <w:rsid w:val="0025509A"/>
    <w:rsid w:val="002560BC"/>
    <w:rsid w:val="00257382"/>
    <w:rsid w:val="002577D7"/>
    <w:rsid w:val="0026545F"/>
    <w:rsid w:val="002678F5"/>
    <w:rsid w:val="00270AD0"/>
    <w:rsid w:val="00276A46"/>
    <w:rsid w:val="00280532"/>
    <w:rsid w:val="00280658"/>
    <w:rsid w:val="00282103"/>
    <w:rsid w:val="00286C05"/>
    <w:rsid w:val="00286CBF"/>
    <w:rsid w:val="00292EC5"/>
    <w:rsid w:val="00295F16"/>
    <w:rsid w:val="002970F1"/>
    <w:rsid w:val="002A07FF"/>
    <w:rsid w:val="002A2D72"/>
    <w:rsid w:val="002B1587"/>
    <w:rsid w:val="002B15B7"/>
    <w:rsid w:val="002B5662"/>
    <w:rsid w:val="002B6337"/>
    <w:rsid w:val="002B7F5D"/>
    <w:rsid w:val="002C0A41"/>
    <w:rsid w:val="002C1112"/>
    <w:rsid w:val="002C33F1"/>
    <w:rsid w:val="002C441D"/>
    <w:rsid w:val="002D0503"/>
    <w:rsid w:val="002D3363"/>
    <w:rsid w:val="002D632C"/>
    <w:rsid w:val="002E0750"/>
    <w:rsid w:val="002E6A17"/>
    <w:rsid w:val="002E6E05"/>
    <w:rsid w:val="002F0844"/>
    <w:rsid w:val="002F0943"/>
    <w:rsid w:val="002F2C01"/>
    <w:rsid w:val="002F2CE6"/>
    <w:rsid w:val="002F374D"/>
    <w:rsid w:val="002F41C5"/>
    <w:rsid w:val="002F4CAD"/>
    <w:rsid w:val="002F558D"/>
    <w:rsid w:val="002F6CE5"/>
    <w:rsid w:val="002F720F"/>
    <w:rsid w:val="00300AD0"/>
    <w:rsid w:val="00302F54"/>
    <w:rsid w:val="00302FC6"/>
    <w:rsid w:val="003051BF"/>
    <w:rsid w:val="00305F4F"/>
    <w:rsid w:val="00306233"/>
    <w:rsid w:val="003076BF"/>
    <w:rsid w:val="00314AB3"/>
    <w:rsid w:val="00316C7C"/>
    <w:rsid w:val="003207EC"/>
    <w:rsid w:val="0032098F"/>
    <w:rsid w:val="003211DF"/>
    <w:rsid w:val="0032238C"/>
    <w:rsid w:val="00322AD2"/>
    <w:rsid w:val="00325636"/>
    <w:rsid w:val="00334E2D"/>
    <w:rsid w:val="00341BD9"/>
    <w:rsid w:val="00342542"/>
    <w:rsid w:val="0034375C"/>
    <w:rsid w:val="00343F15"/>
    <w:rsid w:val="00353573"/>
    <w:rsid w:val="00353CD7"/>
    <w:rsid w:val="00357E83"/>
    <w:rsid w:val="00360CDF"/>
    <w:rsid w:val="00365EE0"/>
    <w:rsid w:val="00370392"/>
    <w:rsid w:val="0037217C"/>
    <w:rsid w:val="00373488"/>
    <w:rsid w:val="00374882"/>
    <w:rsid w:val="003755DF"/>
    <w:rsid w:val="00376763"/>
    <w:rsid w:val="00393667"/>
    <w:rsid w:val="00395DCC"/>
    <w:rsid w:val="00397DC1"/>
    <w:rsid w:val="00397FEA"/>
    <w:rsid w:val="003A02F0"/>
    <w:rsid w:val="003A5623"/>
    <w:rsid w:val="003A5D33"/>
    <w:rsid w:val="003B16E7"/>
    <w:rsid w:val="003B244F"/>
    <w:rsid w:val="003B40E5"/>
    <w:rsid w:val="003B4DFF"/>
    <w:rsid w:val="003B5E73"/>
    <w:rsid w:val="003B7942"/>
    <w:rsid w:val="003C1D67"/>
    <w:rsid w:val="003C5DFB"/>
    <w:rsid w:val="003C6F17"/>
    <w:rsid w:val="003D01F3"/>
    <w:rsid w:val="003D1A7E"/>
    <w:rsid w:val="003D20CC"/>
    <w:rsid w:val="003D4B04"/>
    <w:rsid w:val="003E0E12"/>
    <w:rsid w:val="003E7426"/>
    <w:rsid w:val="003F315B"/>
    <w:rsid w:val="003F584E"/>
    <w:rsid w:val="003F70D8"/>
    <w:rsid w:val="003F7CC2"/>
    <w:rsid w:val="00400E1E"/>
    <w:rsid w:val="00404195"/>
    <w:rsid w:val="00404CE5"/>
    <w:rsid w:val="00406AC1"/>
    <w:rsid w:val="00407BBC"/>
    <w:rsid w:val="00411ED5"/>
    <w:rsid w:val="004129E2"/>
    <w:rsid w:val="004131A5"/>
    <w:rsid w:val="00414592"/>
    <w:rsid w:val="00421896"/>
    <w:rsid w:val="004304F0"/>
    <w:rsid w:val="004308CF"/>
    <w:rsid w:val="00430BDC"/>
    <w:rsid w:val="00431739"/>
    <w:rsid w:val="0043451B"/>
    <w:rsid w:val="00436751"/>
    <w:rsid w:val="00442EE0"/>
    <w:rsid w:val="00444478"/>
    <w:rsid w:val="004449B4"/>
    <w:rsid w:val="00446120"/>
    <w:rsid w:val="00455EAC"/>
    <w:rsid w:val="004577D8"/>
    <w:rsid w:val="00460EC5"/>
    <w:rsid w:val="00462649"/>
    <w:rsid w:val="00462F61"/>
    <w:rsid w:val="004638F9"/>
    <w:rsid w:val="0046536A"/>
    <w:rsid w:val="004672A7"/>
    <w:rsid w:val="00467670"/>
    <w:rsid w:val="00473AD4"/>
    <w:rsid w:val="00475A1D"/>
    <w:rsid w:val="004773A7"/>
    <w:rsid w:val="0048463B"/>
    <w:rsid w:val="00484BD0"/>
    <w:rsid w:val="0048541C"/>
    <w:rsid w:val="0048638B"/>
    <w:rsid w:val="00487360"/>
    <w:rsid w:val="0049331F"/>
    <w:rsid w:val="004968EE"/>
    <w:rsid w:val="004A263D"/>
    <w:rsid w:val="004A4F10"/>
    <w:rsid w:val="004A56C2"/>
    <w:rsid w:val="004A6064"/>
    <w:rsid w:val="004A63B8"/>
    <w:rsid w:val="004B4942"/>
    <w:rsid w:val="004B7594"/>
    <w:rsid w:val="004C022A"/>
    <w:rsid w:val="004C5433"/>
    <w:rsid w:val="004C7911"/>
    <w:rsid w:val="004D0FC1"/>
    <w:rsid w:val="004D1B88"/>
    <w:rsid w:val="004D5A81"/>
    <w:rsid w:val="004D5EF8"/>
    <w:rsid w:val="004E330C"/>
    <w:rsid w:val="004E3FF8"/>
    <w:rsid w:val="004E7F2C"/>
    <w:rsid w:val="004F4594"/>
    <w:rsid w:val="00501513"/>
    <w:rsid w:val="00505861"/>
    <w:rsid w:val="00512937"/>
    <w:rsid w:val="005212EC"/>
    <w:rsid w:val="005262B7"/>
    <w:rsid w:val="005304C2"/>
    <w:rsid w:val="00530EB1"/>
    <w:rsid w:val="00531840"/>
    <w:rsid w:val="00532BAF"/>
    <w:rsid w:val="00533174"/>
    <w:rsid w:val="00534FDF"/>
    <w:rsid w:val="0053604F"/>
    <w:rsid w:val="00540CC6"/>
    <w:rsid w:val="00541BDA"/>
    <w:rsid w:val="00541D77"/>
    <w:rsid w:val="00545B85"/>
    <w:rsid w:val="00550D9E"/>
    <w:rsid w:val="005532CB"/>
    <w:rsid w:val="005608B5"/>
    <w:rsid w:val="00561689"/>
    <w:rsid w:val="005629F0"/>
    <w:rsid w:val="00564F83"/>
    <w:rsid w:val="00565A83"/>
    <w:rsid w:val="005661E9"/>
    <w:rsid w:val="00572938"/>
    <w:rsid w:val="00574CD7"/>
    <w:rsid w:val="0058061F"/>
    <w:rsid w:val="00582C6D"/>
    <w:rsid w:val="00583898"/>
    <w:rsid w:val="00586B2C"/>
    <w:rsid w:val="00591686"/>
    <w:rsid w:val="00596399"/>
    <w:rsid w:val="005A103E"/>
    <w:rsid w:val="005A3A0C"/>
    <w:rsid w:val="005A490F"/>
    <w:rsid w:val="005A49A3"/>
    <w:rsid w:val="005A5E85"/>
    <w:rsid w:val="005A6E1C"/>
    <w:rsid w:val="005B2342"/>
    <w:rsid w:val="005B353D"/>
    <w:rsid w:val="005B613E"/>
    <w:rsid w:val="005B77EE"/>
    <w:rsid w:val="005C101A"/>
    <w:rsid w:val="005C4F17"/>
    <w:rsid w:val="005C5B79"/>
    <w:rsid w:val="005C5FDE"/>
    <w:rsid w:val="005C6574"/>
    <w:rsid w:val="005C6DAC"/>
    <w:rsid w:val="005D0EE5"/>
    <w:rsid w:val="005D2D0E"/>
    <w:rsid w:val="005D3813"/>
    <w:rsid w:val="005D6BA9"/>
    <w:rsid w:val="005E3551"/>
    <w:rsid w:val="005E6E12"/>
    <w:rsid w:val="005F2A0A"/>
    <w:rsid w:val="005F37DF"/>
    <w:rsid w:val="005F50B0"/>
    <w:rsid w:val="005F6D03"/>
    <w:rsid w:val="00602CA8"/>
    <w:rsid w:val="00604114"/>
    <w:rsid w:val="00604123"/>
    <w:rsid w:val="006060C3"/>
    <w:rsid w:val="00625A61"/>
    <w:rsid w:val="00626876"/>
    <w:rsid w:val="00631272"/>
    <w:rsid w:val="00633125"/>
    <w:rsid w:val="00637248"/>
    <w:rsid w:val="006372AA"/>
    <w:rsid w:val="006421A1"/>
    <w:rsid w:val="00645A92"/>
    <w:rsid w:val="00646C74"/>
    <w:rsid w:val="006472C5"/>
    <w:rsid w:val="00650A35"/>
    <w:rsid w:val="00651950"/>
    <w:rsid w:val="00653C1E"/>
    <w:rsid w:val="00656DB9"/>
    <w:rsid w:val="00657D62"/>
    <w:rsid w:val="00665DE4"/>
    <w:rsid w:val="006722AC"/>
    <w:rsid w:val="006739F1"/>
    <w:rsid w:val="00673AAB"/>
    <w:rsid w:val="00675B29"/>
    <w:rsid w:val="006774F8"/>
    <w:rsid w:val="00684913"/>
    <w:rsid w:val="00684E0A"/>
    <w:rsid w:val="00686FF0"/>
    <w:rsid w:val="006A0896"/>
    <w:rsid w:val="006A0961"/>
    <w:rsid w:val="006A0A19"/>
    <w:rsid w:val="006A220A"/>
    <w:rsid w:val="006A2C3F"/>
    <w:rsid w:val="006A6B11"/>
    <w:rsid w:val="006A78D5"/>
    <w:rsid w:val="006B261C"/>
    <w:rsid w:val="006B6A48"/>
    <w:rsid w:val="006C0B8B"/>
    <w:rsid w:val="006C1380"/>
    <w:rsid w:val="006C41BF"/>
    <w:rsid w:val="006C4E53"/>
    <w:rsid w:val="006C589B"/>
    <w:rsid w:val="006C6358"/>
    <w:rsid w:val="006C79D3"/>
    <w:rsid w:val="006D237F"/>
    <w:rsid w:val="006D248C"/>
    <w:rsid w:val="006D32EB"/>
    <w:rsid w:val="006D4549"/>
    <w:rsid w:val="006D5D6E"/>
    <w:rsid w:val="006E0221"/>
    <w:rsid w:val="006E135B"/>
    <w:rsid w:val="006E26DF"/>
    <w:rsid w:val="006E2BE6"/>
    <w:rsid w:val="006E3678"/>
    <w:rsid w:val="006E3957"/>
    <w:rsid w:val="006F056F"/>
    <w:rsid w:val="006F4DD1"/>
    <w:rsid w:val="00702AEF"/>
    <w:rsid w:val="0070431A"/>
    <w:rsid w:val="007071FD"/>
    <w:rsid w:val="00707C94"/>
    <w:rsid w:val="00707D0B"/>
    <w:rsid w:val="00712586"/>
    <w:rsid w:val="00714988"/>
    <w:rsid w:val="0071735D"/>
    <w:rsid w:val="0072087B"/>
    <w:rsid w:val="00726C39"/>
    <w:rsid w:val="00730060"/>
    <w:rsid w:val="00732DF2"/>
    <w:rsid w:val="007337C2"/>
    <w:rsid w:val="0073547C"/>
    <w:rsid w:val="00736A7B"/>
    <w:rsid w:val="00736F78"/>
    <w:rsid w:val="00741702"/>
    <w:rsid w:val="00746025"/>
    <w:rsid w:val="0075064C"/>
    <w:rsid w:val="00752C2C"/>
    <w:rsid w:val="00752FCA"/>
    <w:rsid w:val="00760572"/>
    <w:rsid w:val="00761570"/>
    <w:rsid w:val="00761A6F"/>
    <w:rsid w:val="007643BD"/>
    <w:rsid w:val="00764B0A"/>
    <w:rsid w:val="00766CFA"/>
    <w:rsid w:val="0076791B"/>
    <w:rsid w:val="00770C40"/>
    <w:rsid w:val="00774633"/>
    <w:rsid w:val="00780D2C"/>
    <w:rsid w:val="00781676"/>
    <w:rsid w:val="00787A19"/>
    <w:rsid w:val="00790450"/>
    <w:rsid w:val="00792952"/>
    <w:rsid w:val="00793E3C"/>
    <w:rsid w:val="0079579B"/>
    <w:rsid w:val="00797274"/>
    <w:rsid w:val="00797E70"/>
    <w:rsid w:val="007A404C"/>
    <w:rsid w:val="007A6A22"/>
    <w:rsid w:val="007B31E0"/>
    <w:rsid w:val="007B46DE"/>
    <w:rsid w:val="007B52C5"/>
    <w:rsid w:val="007B5F36"/>
    <w:rsid w:val="007B6659"/>
    <w:rsid w:val="007C04C3"/>
    <w:rsid w:val="007C0E64"/>
    <w:rsid w:val="007C2460"/>
    <w:rsid w:val="007C39DC"/>
    <w:rsid w:val="007C4695"/>
    <w:rsid w:val="007C54FA"/>
    <w:rsid w:val="007D4AFF"/>
    <w:rsid w:val="007D6D07"/>
    <w:rsid w:val="007E0AAA"/>
    <w:rsid w:val="007E59BC"/>
    <w:rsid w:val="007E7561"/>
    <w:rsid w:val="007F0362"/>
    <w:rsid w:val="007F061D"/>
    <w:rsid w:val="007F088D"/>
    <w:rsid w:val="007F2003"/>
    <w:rsid w:val="007F3B1B"/>
    <w:rsid w:val="00804C58"/>
    <w:rsid w:val="008064F6"/>
    <w:rsid w:val="0081040E"/>
    <w:rsid w:val="00817573"/>
    <w:rsid w:val="00820059"/>
    <w:rsid w:val="00826A32"/>
    <w:rsid w:val="00826D75"/>
    <w:rsid w:val="00840890"/>
    <w:rsid w:val="00842261"/>
    <w:rsid w:val="008435DD"/>
    <w:rsid w:val="00847D0C"/>
    <w:rsid w:val="008569C9"/>
    <w:rsid w:val="00863A2B"/>
    <w:rsid w:val="00864629"/>
    <w:rsid w:val="0086672B"/>
    <w:rsid w:val="00867BE2"/>
    <w:rsid w:val="0087066A"/>
    <w:rsid w:val="0087122C"/>
    <w:rsid w:val="00872EA3"/>
    <w:rsid w:val="00882178"/>
    <w:rsid w:val="00882672"/>
    <w:rsid w:val="0088370F"/>
    <w:rsid w:val="00886E4C"/>
    <w:rsid w:val="00891D82"/>
    <w:rsid w:val="00892CC8"/>
    <w:rsid w:val="008937CD"/>
    <w:rsid w:val="008948AD"/>
    <w:rsid w:val="008951DB"/>
    <w:rsid w:val="00896A2D"/>
    <w:rsid w:val="00897E2D"/>
    <w:rsid w:val="008A4211"/>
    <w:rsid w:val="008A5AD1"/>
    <w:rsid w:val="008B0CF1"/>
    <w:rsid w:val="008B11E3"/>
    <w:rsid w:val="008B638C"/>
    <w:rsid w:val="008B78F9"/>
    <w:rsid w:val="008C115A"/>
    <w:rsid w:val="008C2908"/>
    <w:rsid w:val="008D08C5"/>
    <w:rsid w:val="008D7036"/>
    <w:rsid w:val="008E1ACC"/>
    <w:rsid w:val="008F0075"/>
    <w:rsid w:val="008F15D7"/>
    <w:rsid w:val="008F162A"/>
    <w:rsid w:val="008F3734"/>
    <w:rsid w:val="008F532B"/>
    <w:rsid w:val="008F5FA7"/>
    <w:rsid w:val="008F6E00"/>
    <w:rsid w:val="008F729D"/>
    <w:rsid w:val="008F798B"/>
    <w:rsid w:val="008F7CB7"/>
    <w:rsid w:val="008F7D69"/>
    <w:rsid w:val="00900D8D"/>
    <w:rsid w:val="00905BDD"/>
    <w:rsid w:val="0091040F"/>
    <w:rsid w:val="0091092A"/>
    <w:rsid w:val="009141D9"/>
    <w:rsid w:val="009178CF"/>
    <w:rsid w:val="00920C3B"/>
    <w:rsid w:val="00921CB9"/>
    <w:rsid w:val="0092320F"/>
    <w:rsid w:val="00923349"/>
    <w:rsid w:val="00923AC4"/>
    <w:rsid w:val="009246AB"/>
    <w:rsid w:val="00925564"/>
    <w:rsid w:val="00925F1C"/>
    <w:rsid w:val="00927E23"/>
    <w:rsid w:val="00932541"/>
    <w:rsid w:val="009332D8"/>
    <w:rsid w:val="00945032"/>
    <w:rsid w:val="00947989"/>
    <w:rsid w:val="009517BA"/>
    <w:rsid w:val="009567B6"/>
    <w:rsid w:val="00962E63"/>
    <w:rsid w:val="00962EBF"/>
    <w:rsid w:val="00963BD2"/>
    <w:rsid w:val="00964C12"/>
    <w:rsid w:val="00965571"/>
    <w:rsid w:val="00966C6F"/>
    <w:rsid w:val="00972EB0"/>
    <w:rsid w:val="009744CE"/>
    <w:rsid w:val="009827E6"/>
    <w:rsid w:val="00984CB5"/>
    <w:rsid w:val="00986046"/>
    <w:rsid w:val="009869C6"/>
    <w:rsid w:val="00986B4C"/>
    <w:rsid w:val="00991653"/>
    <w:rsid w:val="00991E3B"/>
    <w:rsid w:val="00993948"/>
    <w:rsid w:val="00994221"/>
    <w:rsid w:val="0099771E"/>
    <w:rsid w:val="00997BB8"/>
    <w:rsid w:val="009A09EB"/>
    <w:rsid w:val="009A16D6"/>
    <w:rsid w:val="009A3749"/>
    <w:rsid w:val="009B1268"/>
    <w:rsid w:val="009B2C4B"/>
    <w:rsid w:val="009B4D35"/>
    <w:rsid w:val="009C1A95"/>
    <w:rsid w:val="009C1BB6"/>
    <w:rsid w:val="009C46DB"/>
    <w:rsid w:val="009C5A7F"/>
    <w:rsid w:val="009C7E2A"/>
    <w:rsid w:val="009D478C"/>
    <w:rsid w:val="009D4AAB"/>
    <w:rsid w:val="009E1DD1"/>
    <w:rsid w:val="009F0215"/>
    <w:rsid w:val="009F153F"/>
    <w:rsid w:val="009F1FF7"/>
    <w:rsid w:val="009F41AD"/>
    <w:rsid w:val="009F4E73"/>
    <w:rsid w:val="00A02359"/>
    <w:rsid w:val="00A02860"/>
    <w:rsid w:val="00A14D83"/>
    <w:rsid w:val="00A16CD9"/>
    <w:rsid w:val="00A1783F"/>
    <w:rsid w:val="00A26747"/>
    <w:rsid w:val="00A26BC4"/>
    <w:rsid w:val="00A27EBA"/>
    <w:rsid w:val="00A301EA"/>
    <w:rsid w:val="00A406B0"/>
    <w:rsid w:val="00A45D7D"/>
    <w:rsid w:val="00A46A28"/>
    <w:rsid w:val="00A52A0C"/>
    <w:rsid w:val="00A53793"/>
    <w:rsid w:val="00A54232"/>
    <w:rsid w:val="00A544FD"/>
    <w:rsid w:val="00A54C26"/>
    <w:rsid w:val="00A566B7"/>
    <w:rsid w:val="00A56AFE"/>
    <w:rsid w:val="00A634FB"/>
    <w:rsid w:val="00A66C32"/>
    <w:rsid w:val="00A74C12"/>
    <w:rsid w:val="00A779E9"/>
    <w:rsid w:val="00A77B8C"/>
    <w:rsid w:val="00A81225"/>
    <w:rsid w:val="00A8124F"/>
    <w:rsid w:val="00A82494"/>
    <w:rsid w:val="00A85119"/>
    <w:rsid w:val="00A85AF8"/>
    <w:rsid w:val="00A86774"/>
    <w:rsid w:val="00A92F7A"/>
    <w:rsid w:val="00A9496A"/>
    <w:rsid w:val="00A94C5E"/>
    <w:rsid w:val="00A97F8C"/>
    <w:rsid w:val="00AA2E16"/>
    <w:rsid w:val="00AA3B36"/>
    <w:rsid w:val="00AA53D8"/>
    <w:rsid w:val="00AB55AE"/>
    <w:rsid w:val="00AB77E8"/>
    <w:rsid w:val="00AC217D"/>
    <w:rsid w:val="00AD28C0"/>
    <w:rsid w:val="00AD3087"/>
    <w:rsid w:val="00AD4B66"/>
    <w:rsid w:val="00AD5FD0"/>
    <w:rsid w:val="00AD62B5"/>
    <w:rsid w:val="00AE0654"/>
    <w:rsid w:val="00AE2886"/>
    <w:rsid w:val="00AE3C6D"/>
    <w:rsid w:val="00AE4230"/>
    <w:rsid w:val="00AF5C7C"/>
    <w:rsid w:val="00AF7344"/>
    <w:rsid w:val="00AF7608"/>
    <w:rsid w:val="00B00AE2"/>
    <w:rsid w:val="00B00BBC"/>
    <w:rsid w:val="00B05F92"/>
    <w:rsid w:val="00B060F7"/>
    <w:rsid w:val="00B06989"/>
    <w:rsid w:val="00B1256D"/>
    <w:rsid w:val="00B13C5E"/>
    <w:rsid w:val="00B17A95"/>
    <w:rsid w:val="00B20F75"/>
    <w:rsid w:val="00B225DB"/>
    <w:rsid w:val="00B23BFC"/>
    <w:rsid w:val="00B3104F"/>
    <w:rsid w:val="00B3328D"/>
    <w:rsid w:val="00B33EB0"/>
    <w:rsid w:val="00B34F7D"/>
    <w:rsid w:val="00B35797"/>
    <w:rsid w:val="00B36331"/>
    <w:rsid w:val="00B37C15"/>
    <w:rsid w:val="00B441EF"/>
    <w:rsid w:val="00B45967"/>
    <w:rsid w:val="00B526BA"/>
    <w:rsid w:val="00B55989"/>
    <w:rsid w:val="00B5637B"/>
    <w:rsid w:val="00B60104"/>
    <w:rsid w:val="00B62CA1"/>
    <w:rsid w:val="00B641EB"/>
    <w:rsid w:val="00B7232B"/>
    <w:rsid w:val="00B736B5"/>
    <w:rsid w:val="00B80BD6"/>
    <w:rsid w:val="00B866D0"/>
    <w:rsid w:val="00B8709A"/>
    <w:rsid w:val="00B91322"/>
    <w:rsid w:val="00B92A4B"/>
    <w:rsid w:val="00BA0A34"/>
    <w:rsid w:val="00BA1337"/>
    <w:rsid w:val="00BA2353"/>
    <w:rsid w:val="00BA4AFD"/>
    <w:rsid w:val="00BA5540"/>
    <w:rsid w:val="00BA5BED"/>
    <w:rsid w:val="00BA75CC"/>
    <w:rsid w:val="00BB36F1"/>
    <w:rsid w:val="00BB5135"/>
    <w:rsid w:val="00BC0BD4"/>
    <w:rsid w:val="00BC1455"/>
    <w:rsid w:val="00BC1DC5"/>
    <w:rsid w:val="00BC2052"/>
    <w:rsid w:val="00BC6704"/>
    <w:rsid w:val="00BD0772"/>
    <w:rsid w:val="00BD0C19"/>
    <w:rsid w:val="00BD3CAC"/>
    <w:rsid w:val="00BE066D"/>
    <w:rsid w:val="00BE0D14"/>
    <w:rsid w:val="00BE19E8"/>
    <w:rsid w:val="00BE47E9"/>
    <w:rsid w:val="00BF073A"/>
    <w:rsid w:val="00BF1028"/>
    <w:rsid w:val="00BF4247"/>
    <w:rsid w:val="00BF5775"/>
    <w:rsid w:val="00BF7377"/>
    <w:rsid w:val="00BF760D"/>
    <w:rsid w:val="00C01FDD"/>
    <w:rsid w:val="00C032C1"/>
    <w:rsid w:val="00C03A46"/>
    <w:rsid w:val="00C14B0F"/>
    <w:rsid w:val="00C16867"/>
    <w:rsid w:val="00C23E63"/>
    <w:rsid w:val="00C25E5E"/>
    <w:rsid w:val="00C30F20"/>
    <w:rsid w:val="00C33AAC"/>
    <w:rsid w:val="00C3456B"/>
    <w:rsid w:val="00C40349"/>
    <w:rsid w:val="00C405D9"/>
    <w:rsid w:val="00C40B57"/>
    <w:rsid w:val="00C42383"/>
    <w:rsid w:val="00C427F8"/>
    <w:rsid w:val="00C476C5"/>
    <w:rsid w:val="00C51970"/>
    <w:rsid w:val="00C5643D"/>
    <w:rsid w:val="00C6013B"/>
    <w:rsid w:val="00C60E47"/>
    <w:rsid w:val="00C61D4B"/>
    <w:rsid w:val="00C61E75"/>
    <w:rsid w:val="00C63DF1"/>
    <w:rsid w:val="00C67884"/>
    <w:rsid w:val="00C679C5"/>
    <w:rsid w:val="00C70123"/>
    <w:rsid w:val="00C726D7"/>
    <w:rsid w:val="00C72DB9"/>
    <w:rsid w:val="00C73934"/>
    <w:rsid w:val="00C76368"/>
    <w:rsid w:val="00C801AD"/>
    <w:rsid w:val="00C8155E"/>
    <w:rsid w:val="00C81689"/>
    <w:rsid w:val="00C867D9"/>
    <w:rsid w:val="00C86900"/>
    <w:rsid w:val="00C87215"/>
    <w:rsid w:val="00C922B2"/>
    <w:rsid w:val="00C951DA"/>
    <w:rsid w:val="00C97A0D"/>
    <w:rsid w:val="00CA1269"/>
    <w:rsid w:val="00CA2F3D"/>
    <w:rsid w:val="00CA610B"/>
    <w:rsid w:val="00CA6680"/>
    <w:rsid w:val="00CB222C"/>
    <w:rsid w:val="00CB2B43"/>
    <w:rsid w:val="00CB79B2"/>
    <w:rsid w:val="00CC36B2"/>
    <w:rsid w:val="00CC3E59"/>
    <w:rsid w:val="00CC57A7"/>
    <w:rsid w:val="00CD0630"/>
    <w:rsid w:val="00CD1BE2"/>
    <w:rsid w:val="00CD3B38"/>
    <w:rsid w:val="00CD43FF"/>
    <w:rsid w:val="00CD6CC0"/>
    <w:rsid w:val="00CD781C"/>
    <w:rsid w:val="00CE010B"/>
    <w:rsid w:val="00CE0A19"/>
    <w:rsid w:val="00CE1C15"/>
    <w:rsid w:val="00CF7223"/>
    <w:rsid w:val="00D10732"/>
    <w:rsid w:val="00D12028"/>
    <w:rsid w:val="00D13D0A"/>
    <w:rsid w:val="00D15FE9"/>
    <w:rsid w:val="00D238C0"/>
    <w:rsid w:val="00D243A5"/>
    <w:rsid w:val="00D246AD"/>
    <w:rsid w:val="00D30B7B"/>
    <w:rsid w:val="00D31CFE"/>
    <w:rsid w:val="00D35BF9"/>
    <w:rsid w:val="00D3694F"/>
    <w:rsid w:val="00D416FE"/>
    <w:rsid w:val="00D454F5"/>
    <w:rsid w:val="00D45770"/>
    <w:rsid w:val="00D46020"/>
    <w:rsid w:val="00D52A21"/>
    <w:rsid w:val="00D56496"/>
    <w:rsid w:val="00D631A2"/>
    <w:rsid w:val="00D71AFD"/>
    <w:rsid w:val="00D74096"/>
    <w:rsid w:val="00D74D90"/>
    <w:rsid w:val="00D8428A"/>
    <w:rsid w:val="00D870CF"/>
    <w:rsid w:val="00D87434"/>
    <w:rsid w:val="00D9472B"/>
    <w:rsid w:val="00D94DA8"/>
    <w:rsid w:val="00D9528C"/>
    <w:rsid w:val="00D9689B"/>
    <w:rsid w:val="00D97EDC"/>
    <w:rsid w:val="00DA117F"/>
    <w:rsid w:val="00DA16B3"/>
    <w:rsid w:val="00DA397A"/>
    <w:rsid w:val="00DA5974"/>
    <w:rsid w:val="00DA66AF"/>
    <w:rsid w:val="00DA77D1"/>
    <w:rsid w:val="00DB295E"/>
    <w:rsid w:val="00DB6D2A"/>
    <w:rsid w:val="00DC0C28"/>
    <w:rsid w:val="00DC5F2C"/>
    <w:rsid w:val="00DC6906"/>
    <w:rsid w:val="00DC71CB"/>
    <w:rsid w:val="00DC77C2"/>
    <w:rsid w:val="00DC7819"/>
    <w:rsid w:val="00DD5FD3"/>
    <w:rsid w:val="00DE2345"/>
    <w:rsid w:val="00DE3B0F"/>
    <w:rsid w:val="00DE7520"/>
    <w:rsid w:val="00DF1FA5"/>
    <w:rsid w:val="00DF2214"/>
    <w:rsid w:val="00DF29B2"/>
    <w:rsid w:val="00DF3FB9"/>
    <w:rsid w:val="00DF7322"/>
    <w:rsid w:val="00DF7436"/>
    <w:rsid w:val="00E0075B"/>
    <w:rsid w:val="00E075C6"/>
    <w:rsid w:val="00E077DD"/>
    <w:rsid w:val="00E1272E"/>
    <w:rsid w:val="00E1404E"/>
    <w:rsid w:val="00E1634D"/>
    <w:rsid w:val="00E177C9"/>
    <w:rsid w:val="00E2067D"/>
    <w:rsid w:val="00E2138A"/>
    <w:rsid w:val="00E24874"/>
    <w:rsid w:val="00E25D79"/>
    <w:rsid w:val="00E25E49"/>
    <w:rsid w:val="00E3652A"/>
    <w:rsid w:val="00E378F9"/>
    <w:rsid w:val="00E4046B"/>
    <w:rsid w:val="00E407B4"/>
    <w:rsid w:val="00E41519"/>
    <w:rsid w:val="00E4230A"/>
    <w:rsid w:val="00E42433"/>
    <w:rsid w:val="00E42FB5"/>
    <w:rsid w:val="00E43021"/>
    <w:rsid w:val="00E439F0"/>
    <w:rsid w:val="00E46095"/>
    <w:rsid w:val="00E461FF"/>
    <w:rsid w:val="00E53AF5"/>
    <w:rsid w:val="00E546DA"/>
    <w:rsid w:val="00E5495B"/>
    <w:rsid w:val="00E5722D"/>
    <w:rsid w:val="00E6012D"/>
    <w:rsid w:val="00E625F8"/>
    <w:rsid w:val="00E65AFE"/>
    <w:rsid w:val="00E67E28"/>
    <w:rsid w:val="00E7127A"/>
    <w:rsid w:val="00E73832"/>
    <w:rsid w:val="00E74137"/>
    <w:rsid w:val="00E746A0"/>
    <w:rsid w:val="00E74ACE"/>
    <w:rsid w:val="00E75CB3"/>
    <w:rsid w:val="00E75F8D"/>
    <w:rsid w:val="00E76934"/>
    <w:rsid w:val="00E76A6D"/>
    <w:rsid w:val="00E82A9E"/>
    <w:rsid w:val="00E82F87"/>
    <w:rsid w:val="00E87668"/>
    <w:rsid w:val="00E87BCC"/>
    <w:rsid w:val="00E9270C"/>
    <w:rsid w:val="00EA22D5"/>
    <w:rsid w:val="00EA2781"/>
    <w:rsid w:val="00EA43C5"/>
    <w:rsid w:val="00EA5CB5"/>
    <w:rsid w:val="00EA68EF"/>
    <w:rsid w:val="00EB2CC0"/>
    <w:rsid w:val="00EB6C16"/>
    <w:rsid w:val="00EC02A4"/>
    <w:rsid w:val="00EC0964"/>
    <w:rsid w:val="00ED027A"/>
    <w:rsid w:val="00ED43F4"/>
    <w:rsid w:val="00ED7C02"/>
    <w:rsid w:val="00EE44C1"/>
    <w:rsid w:val="00EE54AD"/>
    <w:rsid w:val="00EF4034"/>
    <w:rsid w:val="00EF41DC"/>
    <w:rsid w:val="00EF4692"/>
    <w:rsid w:val="00EF48D1"/>
    <w:rsid w:val="00F032DB"/>
    <w:rsid w:val="00F05192"/>
    <w:rsid w:val="00F0607A"/>
    <w:rsid w:val="00F111D2"/>
    <w:rsid w:val="00F14145"/>
    <w:rsid w:val="00F23821"/>
    <w:rsid w:val="00F26941"/>
    <w:rsid w:val="00F310CC"/>
    <w:rsid w:val="00F32172"/>
    <w:rsid w:val="00F36B20"/>
    <w:rsid w:val="00F3771F"/>
    <w:rsid w:val="00F41949"/>
    <w:rsid w:val="00F46C8B"/>
    <w:rsid w:val="00F5075A"/>
    <w:rsid w:val="00F5430F"/>
    <w:rsid w:val="00F5764C"/>
    <w:rsid w:val="00F60448"/>
    <w:rsid w:val="00F630DE"/>
    <w:rsid w:val="00F66456"/>
    <w:rsid w:val="00F67A8F"/>
    <w:rsid w:val="00F748BD"/>
    <w:rsid w:val="00F74EE2"/>
    <w:rsid w:val="00F82B98"/>
    <w:rsid w:val="00F8545F"/>
    <w:rsid w:val="00F91422"/>
    <w:rsid w:val="00F92262"/>
    <w:rsid w:val="00F95043"/>
    <w:rsid w:val="00F95724"/>
    <w:rsid w:val="00F97590"/>
    <w:rsid w:val="00F97CC9"/>
    <w:rsid w:val="00FA20BB"/>
    <w:rsid w:val="00FA3EE2"/>
    <w:rsid w:val="00FB086F"/>
    <w:rsid w:val="00FB62F8"/>
    <w:rsid w:val="00FC0385"/>
    <w:rsid w:val="00FC2904"/>
    <w:rsid w:val="00FC2CB3"/>
    <w:rsid w:val="00FC3A35"/>
    <w:rsid w:val="00FC5597"/>
    <w:rsid w:val="00FD4D37"/>
    <w:rsid w:val="00FD55B1"/>
    <w:rsid w:val="00FD59CA"/>
    <w:rsid w:val="00FD7E3E"/>
    <w:rsid w:val="00FE0A46"/>
    <w:rsid w:val="00FE2651"/>
    <w:rsid w:val="00FE3A82"/>
    <w:rsid w:val="00FE6EA7"/>
    <w:rsid w:val="00FF0220"/>
    <w:rsid w:val="00FF125B"/>
    <w:rsid w:val="00FF2B0D"/>
    <w:rsid w:val="00FF6E1C"/>
    <w:rsid w:val="00FF73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B74C"/>
  <w15:docId w15:val="{1820AD7E-ED5A-47E8-AAB5-A17C7AE1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69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372AA"/>
    <w:pPr>
      <w:ind w:left="720"/>
      <w:contextualSpacing/>
    </w:pPr>
  </w:style>
  <w:style w:type="paragraph" w:styleId="Seliteteksti">
    <w:name w:val="Balloon Text"/>
    <w:basedOn w:val="Normaali"/>
    <w:link w:val="SelitetekstiChar"/>
    <w:uiPriority w:val="99"/>
    <w:semiHidden/>
    <w:unhideWhenUsed/>
    <w:rsid w:val="00EA27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2781"/>
    <w:rPr>
      <w:rFonts w:ascii="Segoe UI" w:hAnsi="Segoe UI" w:cs="Segoe UI"/>
      <w:sz w:val="18"/>
      <w:szCs w:val="18"/>
    </w:rPr>
  </w:style>
  <w:style w:type="character" w:styleId="Hyperlinkki">
    <w:name w:val="Hyperlink"/>
    <w:basedOn w:val="Kappaleenoletusfontti"/>
    <w:uiPriority w:val="99"/>
    <w:semiHidden/>
    <w:unhideWhenUsed/>
    <w:rsid w:val="00EA68EF"/>
    <w:rPr>
      <w:color w:val="0563C1"/>
      <w:u w:val="single"/>
    </w:rPr>
  </w:style>
  <w:style w:type="paragraph" w:styleId="NormaaliWWW">
    <w:name w:val="Normal (Web)"/>
    <w:basedOn w:val="Normaali"/>
    <w:uiPriority w:val="99"/>
    <w:semiHidden/>
    <w:unhideWhenUsed/>
    <w:rsid w:val="005C5B79"/>
    <w:pPr>
      <w:spacing w:before="100" w:beforeAutospacing="1" w:after="100" w:afterAutospacing="1" w:line="240" w:lineRule="auto"/>
    </w:pPr>
    <w:rPr>
      <w:rFonts w:ascii="Calibri" w:hAnsi="Calibri" w:cs="Calibri"/>
    </w:rPr>
  </w:style>
  <w:style w:type="paragraph" w:customStyle="1" w:styleId="Default">
    <w:name w:val="Default"/>
    <w:rsid w:val="00007965"/>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334E2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4E2D"/>
  </w:style>
  <w:style w:type="paragraph" w:styleId="Alatunniste">
    <w:name w:val="footer"/>
    <w:basedOn w:val="Normaali"/>
    <w:link w:val="AlatunnisteChar"/>
    <w:uiPriority w:val="99"/>
    <w:unhideWhenUsed/>
    <w:rsid w:val="00334E2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4E2D"/>
  </w:style>
  <w:style w:type="paragraph" w:customStyle="1" w:styleId="Pa7">
    <w:name w:val="Pa7"/>
    <w:basedOn w:val="Default"/>
    <w:next w:val="Default"/>
    <w:uiPriority w:val="99"/>
    <w:rsid w:val="004D5A81"/>
    <w:pPr>
      <w:spacing w:line="220" w:lineRule="atLeast"/>
    </w:pPr>
    <w:rPr>
      <w:rFonts w:ascii="Open Sans" w:hAnsi="Ope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7693">
      <w:bodyDiv w:val="1"/>
      <w:marLeft w:val="0"/>
      <w:marRight w:val="0"/>
      <w:marTop w:val="0"/>
      <w:marBottom w:val="0"/>
      <w:divBdr>
        <w:top w:val="none" w:sz="0" w:space="0" w:color="auto"/>
        <w:left w:val="none" w:sz="0" w:space="0" w:color="auto"/>
        <w:bottom w:val="none" w:sz="0" w:space="0" w:color="auto"/>
        <w:right w:val="none" w:sz="0" w:space="0" w:color="auto"/>
      </w:divBdr>
    </w:div>
    <w:div w:id="94600917">
      <w:bodyDiv w:val="1"/>
      <w:marLeft w:val="0"/>
      <w:marRight w:val="0"/>
      <w:marTop w:val="0"/>
      <w:marBottom w:val="0"/>
      <w:divBdr>
        <w:top w:val="none" w:sz="0" w:space="0" w:color="auto"/>
        <w:left w:val="none" w:sz="0" w:space="0" w:color="auto"/>
        <w:bottom w:val="none" w:sz="0" w:space="0" w:color="auto"/>
        <w:right w:val="none" w:sz="0" w:space="0" w:color="auto"/>
      </w:divBdr>
    </w:div>
    <w:div w:id="155730767">
      <w:bodyDiv w:val="1"/>
      <w:marLeft w:val="0"/>
      <w:marRight w:val="0"/>
      <w:marTop w:val="0"/>
      <w:marBottom w:val="0"/>
      <w:divBdr>
        <w:top w:val="none" w:sz="0" w:space="0" w:color="auto"/>
        <w:left w:val="none" w:sz="0" w:space="0" w:color="auto"/>
        <w:bottom w:val="none" w:sz="0" w:space="0" w:color="auto"/>
        <w:right w:val="none" w:sz="0" w:space="0" w:color="auto"/>
      </w:divBdr>
    </w:div>
    <w:div w:id="208760017">
      <w:bodyDiv w:val="1"/>
      <w:marLeft w:val="0"/>
      <w:marRight w:val="0"/>
      <w:marTop w:val="0"/>
      <w:marBottom w:val="0"/>
      <w:divBdr>
        <w:top w:val="none" w:sz="0" w:space="0" w:color="auto"/>
        <w:left w:val="none" w:sz="0" w:space="0" w:color="auto"/>
        <w:bottom w:val="none" w:sz="0" w:space="0" w:color="auto"/>
        <w:right w:val="none" w:sz="0" w:space="0" w:color="auto"/>
      </w:divBdr>
    </w:div>
    <w:div w:id="248277050">
      <w:bodyDiv w:val="1"/>
      <w:marLeft w:val="0"/>
      <w:marRight w:val="0"/>
      <w:marTop w:val="0"/>
      <w:marBottom w:val="0"/>
      <w:divBdr>
        <w:top w:val="none" w:sz="0" w:space="0" w:color="auto"/>
        <w:left w:val="none" w:sz="0" w:space="0" w:color="auto"/>
        <w:bottom w:val="none" w:sz="0" w:space="0" w:color="auto"/>
        <w:right w:val="none" w:sz="0" w:space="0" w:color="auto"/>
      </w:divBdr>
    </w:div>
    <w:div w:id="293872316">
      <w:bodyDiv w:val="1"/>
      <w:marLeft w:val="0"/>
      <w:marRight w:val="0"/>
      <w:marTop w:val="0"/>
      <w:marBottom w:val="0"/>
      <w:divBdr>
        <w:top w:val="none" w:sz="0" w:space="0" w:color="auto"/>
        <w:left w:val="none" w:sz="0" w:space="0" w:color="auto"/>
        <w:bottom w:val="none" w:sz="0" w:space="0" w:color="auto"/>
        <w:right w:val="none" w:sz="0" w:space="0" w:color="auto"/>
      </w:divBdr>
    </w:div>
    <w:div w:id="295187048">
      <w:bodyDiv w:val="1"/>
      <w:marLeft w:val="0"/>
      <w:marRight w:val="0"/>
      <w:marTop w:val="0"/>
      <w:marBottom w:val="0"/>
      <w:divBdr>
        <w:top w:val="none" w:sz="0" w:space="0" w:color="auto"/>
        <w:left w:val="none" w:sz="0" w:space="0" w:color="auto"/>
        <w:bottom w:val="none" w:sz="0" w:space="0" w:color="auto"/>
        <w:right w:val="none" w:sz="0" w:space="0" w:color="auto"/>
      </w:divBdr>
    </w:div>
    <w:div w:id="350113662">
      <w:bodyDiv w:val="1"/>
      <w:marLeft w:val="0"/>
      <w:marRight w:val="0"/>
      <w:marTop w:val="0"/>
      <w:marBottom w:val="0"/>
      <w:divBdr>
        <w:top w:val="none" w:sz="0" w:space="0" w:color="auto"/>
        <w:left w:val="none" w:sz="0" w:space="0" w:color="auto"/>
        <w:bottom w:val="none" w:sz="0" w:space="0" w:color="auto"/>
        <w:right w:val="none" w:sz="0" w:space="0" w:color="auto"/>
      </w:divBdr>
    </w:div>
    <w:div w:id="415439715">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525874487">
      <w:bodyDiv w:val="1"/>
      <w:marLeft w:val="0"/>
      <w:marRight w:val="0"/>
      <w:marTop w:val="0"/>
      <w:marBottom w:val="0"/>
      <w:divBdr>
        <w:top w:val="none" w:sz="0" w:space="0" w:color="auto"/>
        <w:left w:val="none" w:sz="0" w:space="0" w:color="auto"/>
        <w:bottom w:val="none" w:sz="0" w:space="0" w:color="auto"/>
        <w:right w:val="none" w:sz="0" w:space="0" w:color="auto"/>
      </w:divBdr>
    </w:div>
    <w:div w:id="531309539">
      <w:bodyDiv w:val="1"/>
      <w:marLeft w:val="0"/>
      <w:marRight w:val="0"/>
      <w:marTop w:val="0"/>
      <w:marBottom w:val="0"/>
      <w:divBdr>
        <w:top w:val="none" w:sz="0" w:space="0" w:color="auto"/>
        <w:left w:val="none" w:sz="0" w:space="0" w:color="auto"/>
        <w:bottom w:val="none" w:sz="0" w:space="0" w:color="auto"/>
        <w:right w:val="none" w:sz="0" w:space="0" w:color="auto"/>
      </w:divBdr>
    </w:div>
    <w:div w:id="542181159">
      <w:bodyDiv w:val="1"/>
      <w:marLeft w:val="0"/>
      <w:marRight w:val="0"/>
      <w:marTop w:val="0"/>
      <w:marBottom w:val="0"/>
      <w:divBdr>
        <w:top w:val="none" w:sz="0" w:space="0" w:color="auto"/>
        <w:left w:val="none" w:sz="0" w:space="0" w:color="auto"/>
        <w:bottom w:val="none" w:sz="0" w:space="0" w:color="auto"/>
        <w:right w:val="none" w:sz="0" w:space="0" w:color="auto"/>
      </w:divBdr>
    </w:div>
    <w:div w:id="601373661">
      <w:bodyDiv w:val="1"/>
      <w:marLeft w:val="0"/>
      <w:marRight w:val="0"/>
      <w:marTop w:val="0"/>
      <w:marBottom w:val="0"/>
      <w:divBdr>
        <w:top w:val="none" w:sz="0" w:space="0" w:color="auto"/>
        <w:left w:val="none" w:sz="0" w:space="0" w:color="auto"/>
        <w:bottom w:val="none" w:sz="0" w:space="0" w:color="auto"/>
        <w:right w:val="none" w:sz="0" w:space="0" w:color="auto"/>
      </w:divBdr>
    </w:div>
    <w:div w:id="649291279">
      <w:bodyDiv w:val="1"/>
      <w:marLeft w:val="0"/>
      <w:marRight w:val="0"/>
      <w:marTop w:val="0"/>
      <w:marBottom w:val="0"/>
      <w:divBdr>
        <w:top w:val="none" w:sz="0" w:space="0" w:color="auto"/>
        <w:left w:val="none" w:sz="0" w:space="0" w:color="auto"/>
        <w:bottom w:val="none" w:sz="0" w:space="0" w:color="auto"/>
        <w:right w:val="none" w:sz="0" w:space="0" w:color="auto"/>
      </w:divBdr>
    </w:div>
    <w:div w:id="753629289">
      <w:bodyDiv w:val="1"/>
      <w:marLeft w:val="0"/>
      <w:marRight w:val="0"/>
      <w:marTop w:val="0"/>
      <w:marBottom w:val="0"/>
      <w:divBdr>
        <w:top w:val="none" w:sz="0" w:space="0" w:color="auto"/>
        <w:left w:val="none" w:sz="0" w:space="0" w:color="auto"/>
        <w:bottom w:val="none" w:sz="0" w:space="0" w:color="auto"/>
        <w:right w:val="none" w:sz="0" w:space="0" w:color="auto"/>
      </w:divBdr>
    </w:div>
    <w:div w:id="808788880">
      <w:bodyDiv w:val="1"/>
      <w:marLeft w:val="0"/>
      <w:marRight w:val="0"/>
      <w:marTop w:val="0"/>
      <w:marBottom w:val="0"/>
      <w:divBdr>
        <w:top w:val="none" w:sz="0" w:space="0" w:color="auto"/>
        <w:left w:val="none" w:sz="0" w:space="0" w:color="auto"/>
        <w:bottom w:val="none" w:sz="0" w:space="0" w:color="auto"/>
        <w:right w:val="none" w:sz="0" w:space="0" w:color="auto"/>
      </w:divBdr>
    </w:div>
    <w:div w:id="852843701">
      <w:bodyDiv w:val="1"/>
      <w:marLeft w:val="0"/>
      <w:marRight w:val="0"/>
      <w:marTop w:val="0"/>
      <w:marBottom w:val="0"/>
      <w:divBdr>
        <w:top w:val="none" w:sz="0" w:space="0" w:color="auto"/>
        <w:left w:val="none" w:sz="0" w:space="0" w:color="auto"/>
        <w:bottom w:val="none" w:sz="0" w:space="0" w:color="auto"/>
        <w:right w:val="none" w:sz="0" w:space="0" w:color="auto"/>
      </w:divBdr>
    </w:div>
    <w:div w:id="907114916">
      <w:bodyDiv w:val="1"/>
      <w:marLeft w:val="0"/>
      <w:marRight w:val="0"/>
      <w:marTop w:val="0"/>
      <w:marBottom w:val="0"/>
      <w:divBdr>
        <w:top w:val="none" w:sz="0" w:space="0" w:color="auto"/>
        <w:left w:val="none" w:sz="0" w:space="0" w:color="auto"/>
        <w:bottom w:val="none" w:sz="0" w:space="0" w:color="auto"/>
        <w:right w:val="none" w:sz="0" w:space="0" w:color="auto"/>
      </w:divBdr>
    </w:div>
    <w:div w:id="922684652">
      <w:bodyDiv w:val="1"/>
      <w:marLeft w:val="0"/>
      <w:marRight w:val="0"/>
      <w:marTop w:val="0"/>
      <w:marBottom w:val="0"/>
      <w:divBdr>
        <w:top w:val="none" w:sz="0" w:space="0" w:color="auto"/>
        <w:left w:val="none" w:sz="0" w:space="0" w:color="auto"/>
        <w:bottom w:val="none" w:sz="0" w:space="0" w:color="auto"/>
        <w:right w:val="none" w:sz="0" w:space="0" w:color="auto"/>
      </w:divBdr>
    </w:div>
    <w:div w:id="955869106">
      <w:bodyDiv w:val="1"/>
      <w:marLeft w:val="0"/>
      <w:marRight w:val="0"/>
      <w:marTop w:val="0"/>
      <w:marBottom w:val="0"/>
      <w:divBdr>
        <w:top w:val="none" w:sz="0" w:space="0" w:color="auto"/>
        <w:left w:val="none" w:sz="0" w:space="0" w:color="auto"/>
        <w:bottom w:val="none" w:sz="0" w:space="0" w:color="auto"/>
        <w:right w:val="none" w:sz="0" w:space="0" w:color="auto"/>
      </w:divBdr>
    </w:div>
    <w:div w:id="963847297">
      <w:bodyDiv w:val="1"/>
      <w:marLeft w:val="0"/>
      <w:marRight w:val="0"/>
      <w:marTop w:val="0"/>
      <w:marBottom w:val="0"/>
      <w:divBdr>
        <w:top w:val="none" w:sz="0" w:space="0" w:color="auto"/>
        <w:left w:val="none" w:sz="0" w:space="0" w:color="auto"/>
        <w:bottom w:val="none" w:sz="0" w:space="0" w:color="auto"/>
        <w:right w:val="none" w:sz="0" w:space="0" w:color="auto"/>
      </w:divBdr>
    </w:div>
    <w:div w:id="1003169012">
      <w:bodyDiv w:val="1"/>
      <w:marLeft w:val="0"/>
      <w:marRight w:val="0"/>
      <w:marTop w:val="0"/>
      <w:marBottom w:val="0"/>
      <w:divBdr>
        <w:top w:val="none" w:sz="0" w:space="0" w:color="auto"/>
        <w:left w:val="none" w:sz="0" w:space="0" w:color="auto"/>
        <w:bottom w:val="none" w:sz="0" w:space="0" w:color="auto"/>
        <w:right w:val="none" w:sz="0" w:space="0" w:color="auto"/>
      </w:divBdr>
    </w:div>
    <w:div w:id="1078598938">
      <w:bodyDiv w:val="1"/>
      <w:marLeft w:val="0"/>
      <w:marRight w:val="0"/>
      <w:marTop w:val="0"/>
      <w:marBottom w:val="0"/>
      <w:divBdr>
        <w:top w:val="none" w:sz="0" w:space="0" w:color="auto"/>
        <w:left w:val="none" w:sz="0" w:space="0" w:color="auto"/>
        <w:bottom w:val="none" w:sz="0" w:space="0" w:color="auto"/>
        <w:right w:val="none" w:sz="0" w:space="0" w:color="auto"/>
      </w:divBdr>
    </w:div>
    <w:div w:id="1082874231">
      <w:bodyDiv w:val="1"/>
      <w:marLeft w:val="0"/>
      <w:marRight w:val="0"/>
      <w:marTop w:val="0"/>
      <w:marBottom w:val="0"/>
      <w:divBdr>
        <w:top w:val="none" w:sz="0" w:space="0" w:color="auto"/>
        <w:left w:val="none" w:sz="0" w:space="0" w:color="auto"/>
        <w:bottom w:val="none" w:sz="0" w:space="0" w:color="auto"/>
        <w:right w:val="none" w:sz="0" w:space="0" w:color="auto"/>
      </w:divBdr>
    </w:div>
    <w:div w:id="1090732219">
      <w:bodyDiv w:val="1"/>
      <w:marLeft w:val="0"/>
      <w:marRight w:val="0"/>
      <w:marTop w:val="0"/>
      <w:marBottom w:val="0"/>
      <w:divBdr>
        <w:top w:val="none" w:sz="0" w:space="0" w:color="auto"/>
        <w:left w:val="none" w:sz="0" w:space="0" w:color="auto"/>
        <w:bottom w:val="none" w:sz="0" w:space="0" w:color="auto"/>
        <w:right w:val="none" w:sz="0" w:space="0" w:color="auto"/>
      </w:divBdr>
    </w:div>
    <w:div w:id="1092433457">
      <w:bodyDiv w:val="1"/>
      <w:marLeft w:val="0"/>
      <w:marRight w:val="0"/>
      <w:marTop w:val="0"/>
      <w:marBottom w:val="0"/>
      <w:divBdr>
        <w:top w:val="none" w:sz="0" w:space="0" w:color="auto"/>
        <w:left w:val="none" w:sz="0" w:space="0" w:color="auto"/>
        <w:bottom w:val="none" w:sz="0" w:space="0" w:color="auto"/>
        <w:right w:val="none" w:sz="0" w:space="0" w:color="auto"/>
      </w:divBdr>
    </w:div>
    <w:div w:id="1093742303">
      <w:bodyDiv w:val="1"/>
      <w:marLeft w:val="0"/>
      <w:marRight w:val="0"/>
      <w:marTop w:val="0"/>
      <w:marBottom w:val="0"/>
      <w:divBdr>
        <w:top w:val="none" w:sz="0" w:space="0" w:color="auto"/>
        <w:left w:val="none" w:sz="0" w:space="0" w:color="auto"/>
        <w:bottom w:val="none" w:sz="0" w:space="0" w:color="auto"/>
        <w:right w:val="none" w:sz="0" w:space="0" w:color="auto"/>
      </w:divBdr>
      <w:divsChild>
        <w:div w:id="1113018098">
          <w:marLeft w:val="0"/>
          <w:marRight w:val="0"/>
          <w:marTop w:val="0"/>
          <w:marBottom w:val="0"/>
          <w:divBdr>
            <w:top w:val="none" w:sz="0" w:space="0" w:color="auto"/>
            <w:left w:val="none" w:sz="0" w:space="0" w:color="auto"/>
            <w:bottom w:val="none" w:sz="0" w:space="0" w:color="auto"/>
            <w:right w:val="none" w:sz="0" w:space="0" w:color="auto"/>
          </w:divBdr>
          <w:divsChild>
            <w:div w:id="558057662">
              <w:marLeft w:val="0"/>
              <w:marRight w:val="0"/>
              <w:marTop w:val="0"/>
              <w:marBottom w:val="0"/>
              <w:divBdr>
                <w:top w:val="none" w:sz="0" w:space="0" w:color="auto"/>
                <w:left w:val="none" w:sz="0" w:space="0" w:color="auto"/>
                <w:bottom w:val="none" w:sz="0" w:space="0" w:color="auto"/>
                <w:right w:val="none" w:sz="0" w:space="0" w:color="auto"/>
              </w:divBdr>
              <w:divsChild>
                <w:div w:id="1615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5285">
      <w:bodyDiv w:val="1"/>
      <w:marLeft w:val="0"/>
      <w:marRight w:val="0"/>
      <w:marTop w:val="0"/>
      <w:marBottom w:val="0"/>
      <w:divBdr>
        <w:top w:val="none" w:sz="0" w:space="0" w:color="auto"/>
        <w:left w:val="none" w:sz="0" w:space="0" w:color="auto"/>
        <w:bottom w:val="none" w:sz="0" w:space="0" w:color="auto"/>
        <w:right w:val="none" w:sz="0" w:space="0" w:color="auto"/>
      </w:divBdr>
    </w:div>
    <w:div w:id="1109163677">
      <w:bodyDiv w:val="1"/>
      <w:marLeft w:val="0"/>
      <w:marRight w:val="0"/>
      <w:marTop w:val="0"/>
      <w:marBottom w:val="0"/>
      <w:divBdr>
        <w:top w:val="none" w:sz="0" w:space="0" w:color="auto"/>
        <w:left w:val="none" w:sz="0" w:space="0" w:color="auto"/>
        <w:bottom w:val="none" w:sz="0" w:space="0" w:color="auto"/>
        <w:right w:val="none" w:sz="0" w:space="0" w:color="auto"/>
      </w:divBdr>
    </w:div>
    <w:div w:id="1121612770">
      <w:bodyDiv w:val="1"/>
      <w:marLeft w:val="0"/>
      <w:marRight w:val="0"/>
      <w:marTop w:val="0"/>
      <w:marBottom w:val="0"/>
      <w:divBdr>
        <w:top w:val="none" w:sz="0" w:space="0" w:color="auto"/>
        <w:left w:val="none" w:sz="0" w:space="0" w:color="auto"/>
        <w:bottom w:val="none" w:sz="0" w:space="0" w:color="auto"/>
        <w:right w:val="none" w:sz="0" w:space="0" w:color="auto"/>
      </w:divBdr>
    </w:div>
    <w:div w:id="1146363536">
      <w:bodyDiv w:val="1"/>
      <w:marLeft w:val="0"/>
      <w:marRight w:val="0"/>
      <w:marTop w:val="0"/>
      <w:marBottom w:val="0"/>
      <w:divBdr>
        <w:top w:val="none" w:sz="0" w:space="0" w:color="auto"/>
        <w:left w:val="none" w:sz="0" w:space="0" w:color="auto"/>
        <w:bottom w:val="none" w:sz="0" w:space="0" w:color="auto"/>
        <w:right w:val="none" w:sz="0" w:space="0" w:color="auto"/>
      </w:divBdr>
    </w:div>
    <w:div w:id="1187866132">
      <w:bodyDiv w:val="1"/>
      <w:marLeft w:val="0"/>
      <w:marRight w:val="0"/>
      <w:marTop w:val="0"/>
      <w:marBottom w:val="0"/>
      <w:divBdr>
        <w:top w:val="none" w:sz="0" w:space="0" w:color="auto"/>
        <w:left w:val="none" w:sz="0" w:space="0" w:color="auto"/>
        <w:bottom w:val="none" w:sz="0" w:space="0" w:color="auto"/>
        <w:right w:val="none" w:sz="0" w:space="0" w:color="auto"/>
      </w:divBdr>
    </w:div>
    <w:div w:id="1234117966">
      <w:bodyDiv w:val="1"/>
      <w:marLeft w:val="0"/>
      <w:marRight w:val="0"/>
      <w:marTop w:val="0"/>
      <w:marBottom w:val="0"/>
      <w:divBdr>
        <w:top w:val="none" w:sz="0" w:space="0" w:color="auto"/>
        <w:left w:val="none" w:sz="0" w:space="0" w:color="auto"/>
        <w:bottom w:val="none" w:sz="0" w:space="0" w:color="auto"/>
        <w:right w:val="none" w:sz="0" w:space="0" w:color="auto"/>
      </w:divBdr>
    </w:div>
    <w:div w:id="1482581290">
      <w:bodyDiv w:val="1"/>
      <w:marLeft w:val="0"/>
      <w:marRight w:val="0"/>
      <w:marTop w:val="0"/>
      <w:marBottom w:val="0"/>
      <w:divBdr>
        <w:top w:val="none" w:sz="0" w:space="0" w:color="auto"/>
        <w:left w:val="none" w:sz="0" w:space="0" w:color="auto"/>
        <w:bottom w:val="none" w:sz="0" w:space="0" w:color="auto"/>
        <w:right w:val="none" w:sz="0" w:space="0" w:color="auto"/>
      </w:divBdr>
    </w:div>
    <w:div w:id="1533693244">
      <w:bodyDiv w:val="1"/>
      <w:marLeft w:val="0"/>
      <w:marRight w:val="0"/>
      <w:marTop w:val="0"/>
      <w:marBottom w:val="0"/>
      <w:divBdr>
        <w:top w:val="none" w:sz="0" w:space="0" w:color="auto"/>
        <w:left w:val="none" w:sz="0" w:space="0" w:color="auto"/>
        <w:bottom w:val="none" w:sz="0" w:space="0" w:color="auto"/>
        <w:right w:val="none" w:sz="0" w:space="0" w:color="auto"/>
      </w:divBdr>
    </w:div>
    <w:div w:id="1557931011">
      <w:bodyDiv w:val="1"/>
      <w:marLeft w:val="0"/>
      <w:marRight w:val="0"/>
      <w:marTop w:val="0"/>
      <w:marBottom w:val="0"/>
      <w:divBdr>
        <w:top w:val="none" w:sz="0" w:space="0" w:color="auto"/>
        <w:left w:val="none" w:sz="0" w:space="0" w:color="auto"/>
        <w:bottom w:val="none" w:sz="0" w:space="0" w:color="auto"/>
        <w:right w:val="none" w:sz="0" w:space="0" w:color="auto"/>
      </w:divBdr>
    </w:div>
    <w:div w:id="1590964671">
      <w:bodyDiv w:val="1"/>
      <w:marLeft w:val="0"/>
      <w:marRight w:val="0"/>
      <w:marTop w:val="0"/>
      <w:marBottom w:val="0"/>
      <w:divBdr>
        <w:top w:val="none" w:sz="0" w:space="0" w:color="auto"/>
        <w:left w:val="none" w:sz="0" w:space="0" w:color="auto"/>
        <w:bottom w:val="none" w:sz="0" w:space="0" w:color="auto"/>
        <w:right w:val="none" w:sz="0" w:space="0" w:color="auto"/>
      </w:divBdr>
    </w:div>
    <w:div w:id="1629386382">
      <w:bodyDiv w:val="1"/>
      <w:marLeft w:val="0"/>
      <w:marRight w:val="0"/>
      <w:marTop w:val="0"/>
      <w:marBottom w:val="0"/>
      <w:divBdr>
        <w:top w:val="none" w:sz="0" w:space="0" w:color="auto"/>
        <w:left w:val="none" w:sz="0" w:space="0" w:color="auto"/>
        <w:bottom w:val="none" w:sz="0" w:space="0" w:color="auto"/>
        <w:right w:val="none" w:sz="0" w:space="0" w:color="auto"/>
      </w:divBdr>
    </w:div>
    <w:div w:id="1831142546">
      <w:bodyDiv w:val="1"/>
      <w:marLeft w:val="0"/>
      <w:marRight w:val="0"/>
      <w:marTop w:val="0"/>
      <w:marBottom w:val="0"/>
      <w:divBdr>
        <w:top w:val="none" w:sz="0" w:space="0" w:color="auto"/>
        <w:left w:val="none" w:sz="0" w:space="0" w:color="auto"/>
        <w:bottom w:val="none" w:sz="0" w:space="0" w:color="auto"/>
        <w:right w:val="none" w:sz="0" w:space="0" w:color="auto"/>
      </w:divBdr>
    </w:div>
    <w:div w:id="1862623357">
      <w:bodyDiv w:val="1"/>
      <w:marLeft w:val="0"/>
      <w:marRight w:val="0"/>
      <w:marTop w:val="0"/>
      <w:marBottom w:val="0"/>
      <w:divBdr>
        <w:top w:val="none" w:sz="0" w:space="0" w:color="auto"/>
        <w:left w:val="none" w:sz="0" w:space="0" w:color="auto"/>
        <w:bottom w:val="none" w:sz="0" w:space="0" w:color="auto"/>
        <w:right w:val="none" w:sz="0" w:space="0" w:color="auto"/>
      </w:divBdr>
    </w:div>
    <w:div w:id="1873684043">
      <w:bodyDiv w:val="1"/>
      <w:marLeft w:val="0"/>
      <w:marRight w:val="0"/>
      <w:marTop w:val="0"/>
      <w:marBottom w:val="0"/>
      <w:divBdr>
        <w:top w:val="none" w:sz="0" w:space="0" w:color="auto"/>
        <w:left w:val="none" w:sz="0" w:space="0" w:color="auto"/>
        <w:bottom w:val="none" w:sz="0" w:space="0" w:color="auto"/>
        <w:right w:val="none" w:sz="0" w:space="0" w:color="auto"/>
      </w:divBdr>
    </w:div>
    <w:div w:id="1880389022">
      <w:bodyDiv w:val="1"/>
      <w:marLeft w:val="0"/>
      <w:marRight w:val="0"/>
      <w:marTop w:val="0"/>
      <w:marBottom w:val="0"/>
      <w:divBdr>
        <w:top w:val="none" w:sz="0" w:space="0" w:color="auto"/>
        <w:left w:val="none" w:sz="0" w:space="0" w:color="auto"/>
        <w:bottom w:val="none" w:sz="0" w:space="0" w:color="auto"/>
        <w:right w:val="none" w:sz="0" w:space="0" w:color="auto"/>
      </w:divBdr>
    </w:div>
    <w:div w:id="1931043316">
      <w:bodyDiv w:val="1"/>
      <w:marLeft w:val="0"/>
      <w:marRight w:val="0"/>
      <w:marTop w:val="0"/>
      <w:marBottom w:val="0"/>
      <w:divBdr>
        <w:top w:val="none" w:sz="0" w:space="0" w:color="auto"/>
        <w:left w:val="none" w:sz="0" w:space="0" w:color="auto"/>
        <w:bottom w:val="none" w:sz="0" w:space="0" w:color="auto"/>
        <w:right w:val="none" w:sz="0" w:space="0" w:color="auto"/>
      </w:divBdr>
    </w:div>
    <w:div w:id="2016615384">
      <w:bodyDiv w:val="1"/>
      <w:marLeft w:val="0"/>
      <w:marRight w:val="0"/>
      <w:marTop w:val="0"/>
      <w:marBottom w:val="0"/>
      <w:divBdr>
        <w:top w:val="none" w:sz="0" w:space="0" w:color="auto"/>
        <w:left w:val="none" w:sz="0" w:space="0" w:color="auto"/>
        <w:bottom w:val="none" w:sz="0" w:space="0" w:color="auto"/>
        <w:right w:val="none" w:sz="0" w:space="0" w:color="auto"/>
      </w:divBdr>
    </w:div>
    <w:div w:id="2045327774">
      <w:bodyDiv w:val="1"/>
      <w:marLeft w:val="0"/>
      <w:marRight w:val="0"/>
      <w:marTop w:val="0"/>
      <w:marBottom w:val="0"/>
      <w:divBdr>
        <w:top w:val="none" w:sz="0" w:space="0" w:color="auto"/>
        <w:left w:val="none" w:sz="0" w:space="0" w:color="auto"/>
        <w:bottom w:val="none" w:sz="0" w:space="0" w:color="auto"/>
        <w:right w:val="none" w:sz="0" w:space="0" w:color="auto"/>
      </w:divBdr>
    </w:div>
    <w:div w:id="2065055250">
      <w:bodyDiv w:val="1"/>
      <w:marLeft w:val="0"/>
      <w:marRight w:val="0"/>
      <w:marTop w:val="0"/>
      <w:marBottom w:val="0"/>
      <w:divBdr>
        <w:top w:val="none" w:sz="0" w:space="0" w:color="auto"/>
        <w:left w:val="none" w:sz="0" w:space="0" w:color="auto"/>
        <w:bottom w:val="none" w:sz="0" w:space="0" w:color="auto"/>
        <w:right w:val="none" w:sz="0" w:space="0" w:color="auto"/>
      </w:divBdr>
    </w:div>
    <w:div w:id="2136636629">
      <w:bodyDiv w:val="1"/>
      <w:marLeft w:val="0"/>
      <w:marRight w:val="0"/>
      <w:marTop w:val="0"/>
      <w:marBottom w:val="0"/>
      <w:divBdr>
        <w:top w:val="none" w:sz="0" w:space="0" w:color="auto"/>
        <w:left w:val="none" w:sz="0" w:space="0" w:color="auto"/>
        <w:bottom w:val="none" w:sz="0" w:space="0" w:color="auto"/>
        <w:right w:val="none" w:sz="0" w:space="0" w:color="auto"/>
      </w:divBdr>
    </w:div>
    <w:div w:id="21379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1071</Words>
  <Characters>8678</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Pitkänen Päivi</dc:creator>
  <cp:lastModifiedBy>Pitkänen Päivi</cp:lastModifiedBy>
  <cp:revision>23</cp:revision>
  <cp:lastPrinted>2020-10-27T07:47:00Z</cp:lastPrinted>
  <dcterms:created xsi:type="dcterms:W3CDTF">2021-01-28T07:42:00Z</dcterms:created>
  <dcterms:modified xsi:type="dcterms:W3CDTF">2021-02-01T07:46:00Z</dcterms:modified>
</cp:coreProperties>
</file>